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D3B48A" w14:textId="77777777" w:rsidR="005033CF" w:rsidRPr="00D43B0C" w:rsidRDefault="005033CF" w:rsidP="005033CF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5033CF" w:rsidRPr="00D43B0C" w14:paraId="23E78EB2" w14:textId="77777777" w:rsidTr="00F44467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9C20931" w14:textId="77777777" w:rsidR="005033CF" w:rsidRPr="00D43B0C" w:rsidRDefault="005033CF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5033CF" w:rsidRPr="00D43B0C" w14:paraId="7A3F3DE3" w14:textId="77777777" w:rsidTr="00F44467">
        <w:tc>
          <w:tcPr>
            <w:tcW w:w="1799" w:type="dxa"/>
            <w:gridSpan w:val="3"/>
          </w:tcPr>
          <w:p w14:paraId="0559F9BE" w14:textId="77777777" w:rsidR="005033CF" w:rsidRPr="00D43B0C" w:rsidRDefault="005033CF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8E8A" w14:textId="77777777" w:rsidR="005033CF" w:rsidRPr="00D43B0C" w:rsidRDefault="005033CF" w:rsidP="00F4446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Metode dela z otroki z znižanimi učnimi sposobnostmi in otroki z učnimi težavami</w:t>
            </w:r>
          </w:p>
        </w:tc>
      </w:tr>
      <w:tr w:rsidR="005033CF" w:rsidRPr="00D43B0C" w14:paraId="660BCFD7" w14:textId="77777777" w:rsidTr="00F44467">
        <w:tc>
          <w:tcPr>
            <w:tcW w:w="1799" w:type="dxa"/>
            <w:gridSpan w:val="3"/>
          </w:tcPr>
          <w:p w14:paraId="67363409" w14:textId="77777777" w:rsidR="005033CF" w:rsidRPr="00D43B0C" w:rsidRDefault="005033CF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1FCD" w14:textId="77777777" w:rsidR="005033CF" w:rsidRPr="004B09A6" w:rsidRDefault="005033CF" w:rsidP="00F4446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C73AB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Working methods for children with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l</w:t>
            </w:r>
            <w:r w:rsidRPr="004B09A6">
              <w:rPr>
                <w:rFonts w:ascii="Calibri" w:hAnsi="Calibri" w:cs="Calibri"/>
                <w:sz w:val="22"/>
                <w:szCs w:val="22"/>
                <w:lang w:val="en-GB"/>
              </w:rPr>
              <w:t>earning disabilities and specific learning disabilities</w:t>
            </w:r>
          </w:p>
        </w:tc>
      </w:tr>
      <w:tr w:rsidR="005033CF" w:rsidRPr="00D43B0C" w14:paraId="2E30FBC5" w14:textId="77777777" w:rsidTr="00F44467">
        <w:tc>
          <w:tcPr>
            <w:tcW w:w="3307" w:type="dxa"/>
            <w:gridSpan w:val="5"/>
            <w:vAlign w:val="center"/>
          </w:tcPr>
          <w:p w14:paraId="6E31592C" w14:textId="77777777" w:rsidR="005033CF" w:rsidRPr="00D43B0C" w:rsidRDefault="005033CF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7636E6AA" w14:textId="77777777" w:rsidR="005033CF" w:rsidRPr="00D43B0C" w:rsidRDefault="005033CF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333C075D" w14:textId="77777777" w:rsidR="005033CF" w:rsidRPr="00D43B0C" w:rsidRDefault="005033CF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20F33B27" w14:textId="77777777" w:rsidR="005033CF" w:rsidRPr="00D43B0C" w:rsidRDefault="005033CF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5033CF" w:rsidRPr="00D43B0C" w14:paraId="30F8ED48" w14:textId="77777777" w:rsidTr="00F44467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377BAD" w14:textId="77777777" w:rsidR="005033CF" w:rsidRPr="00D43B0C" w:rsidRDefault="005033CF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14:paraId="73905DC8" w14:textId="77777777" w:rsidR="005033CF" w:rsidRPr="00D43B0C" w:rsidRDefault="005033CF" w:rsidP="00F4446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6ABBDE" w14:textId="77777777" w:rsidR="005033CF" w:rsidRPr="00D43B0C" w:rsidRDefault="005033CF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14:paraId="0DB5F105" w14:textId="77777777" w:rsidR="005033CF" w:rsidRPr="00D43B0C" w:rsidRDefault="005033CF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EBF73B" w14:textId="77777777" w:rsidR="005033CF" w:rsidRPr="00D43B0C" w:rsidRDefault="005033CF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14:paraId="52783E91" w14:textId="77777777" w:rsidR="005033CF" w:rsidRPr="00D43B0C" w:rsidRDefault="005033CF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0519FD" w14:textId="77777777" w:rsidR="005033CF" w:rsidRPr="00D43B0C" w:rsidRDefault="005033CF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14:paraId="60C2EC87" w14:textId="77777777" w:rsidR="005033CF" w:rsidRPr="00D43B0C" w:rsidRDefault="005033CF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5033CF" w:rsidRPr="00D43B0C" w14:paraId="781C6A28" w14:textId="77777777" w:rsidTr="00F4446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3AEC2" w14:textId="77777777" w:rsidR="005033CF" w:rsidRPr="00D43B0C" w:rsidRDefault="005033CF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Inkluzivna pedagogika,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42CE2" w14:textId="77777777" w:rsidR="005033CF" w:rsidRPr="00D43B0C" w:rsidRDefault="005033CF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A9CDD" w14:textId="77777777" w:rsidR="005033CF" w:rsidRPr="00D43B0C" w:rsidRDefault="005033CF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09E0E" w14:textId="77777777" w:rsidR="005033CF" w:rsidRPr="00D43B0C" w:rsidRDefault="005033CF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1.</w:t>
            </w:r>
          </w:p>
        </w:tc>
      </w:tr>
      <w:tr w:rsidR="005033CF" w:rsidRPr="00D43B0C" w14:paraId="7924DAC9" w14:textId="77777777" w:rsidTr="00F4446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17006" w14:textId="77777777" w:rsidR="005033CF" w:rsidRPr="00D43B0C" w:rsidRDefault="005033CF" w:rsidP="00F4446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kern w:val="36"/>
                <w:sz w:val="22"/>
                <w:szCs w:val="22"/>
                <w:lang w:val="en"/>
              </w:rPr>
              <w:t xml:space="preserve">Inclusive Pedagogics, </w:t>
            </w:r>
            <w:r w:rsidRPr="00D43B0C">
              <w:rPr>
                <w:rFonts w:ascii="Calibri" w:hAnsi="Calibri" w:cs="Calibri"/>
                <w:sz w:val="22"/>
                <w:szCs w:val="22"/>
              </w:rPr>
              <w:t>2</w:t>
            </w:r>
            <w:r w:rsidRPr="00D43B0C">
              <w:rPr>
                <w:rFonts w:ascii="Calibri" w:hAnsi="Calibri" w:cs="Calibri"/>
                <w:sz w:val="22"/>
                <w:szCs w:val="22"/>
                <w:vertAlign w:val="superscript"/>
              </w:rPr>
              <w:t>nd</w:t>
            </w:r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37AD0" w14:textId="77777777" w:rsidR="005033CF" w:rsidRPr="00D43B0C" w:rsidRDefault="005033CF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B2EF1" w14:textId="77777777" w:rsidR="005033CF" w:rsidRPr="00D43B0C" w:rsidRDefault="005033CF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Pr="00D43B0C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4A1ED" w14:textId="77777777" w:rsidR="005033CF" w:rsidRPr="00D43B0C" w:rsidRDefault="005033CF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Pr="00D43B0C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</w:p>
        </w:tc>
      </w:tr>
      <w:tr w:rsidR="005033CF" w:rsidRPr="00D43B0C" w14:paraId="55EACF87" w14:textId="77777777" w:rsidTr="00F44467">
        <w:tc>
          <w:tcPr>
            <w:tcW w:w="9690" w:type="dxa"/>
            <w:gridSpan w:val="18"/>
          </w:tcPr>
          <w:p w14:paraId="15EA3B1F" w14:textId="77777777" w:rsidR="005033CF" w:rsidRPr="00D43B0C" w:rsidRDefault="005033CF" w:rsidP="00F44467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5033CF" w:rsidRPr="00D43B0C" w14:paraId="243FEDE6" w14:textId="77777777" w:rsidTr="00F44467">
        <w:trPr>
          <w:trHeight w:val="103"/>
        </w:trPr>
        <w:tc>
          <w:tcPr>
            <w:tcW w:w="9690" w:type="dxa"/>
            <w:gridSpan w:val="18"/>
          </w:tcPr>
          <w:p w14:paraId="2C2861E2" w14:textId="77777777" w:rsidR="005033CF" w:rsidRPr="00D43B0C" w:rsidRDefault="005033CF" w:rsidP="00F4446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5033CF" w:rsidRPr="00D43B0C" w14:paraId="7B66D93E" w14:textId="77777777" w:rsidTr="00F4446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965F61" w14:textId="77777777" w:rsidR="005033CF" w:rsidRPr="00D43B0C" w:rsidRDefault="005033CF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E95F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obvezni/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Compulsory</w:t>
            </w:r>
            <w:proofErr w:type="spellEnd"/>
          </w:p>
        </w:tc>
      </w:tr>
      <w:tr w:rsidR="005033CF" w:rsidRPr="00D43B0C" w14:paraId="253BE8EA" w14:textId="77777777" w:rsidTr="00F44467">
        <w:tc>
          <w:tcPr>
            <w:tcW w:w="5718" w:type="dxa"/>
            <w:gridSpan w:val="12"/>
          </w:tcPr>
          <w:p w14:paraId="33A929EB" w14:textId="77777777" w:rsidR="005033CF" w:rsidRPr="00D43B0C" w:rsidRDefault="005033CF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B9E2BA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033CF" w:rsidRPr="00D43B0C" w14:paraId="082822A1" w14:textId="77777777" w:rsidTr="00F4446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632FDB" w14:textId="77777777" w:rsidR="005033CF" w:rsidRPr="00D43B0C" w:rsidRDefault="005033CF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F85AE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5033CF" w:rsidRPr="00D43B0C" w14:paraId="57447A19" w14:textId="77777777" w:rsidTr="00F44467">
        <w:tc>
          <w:tcPr>
            <w:tcW w:w="9690" w:type="dxa"/>
            <w:gridSpan w:val="18"/>
          </w:tcPr>
          <w:p w14:paraId="06C539BB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033CF" w:rsidRPr="00D43B0C" w14:paraId="26050C0B" w14:textId="77777777" w:rsidTr="00F44467">
        <w:trPr>
          <w:trHeight w:val="1123"/>
        </w:trPr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0CEFA3" w14:textId="77777777" w:rsidR="005033CF" w:rsidRPr="00D43B0C" w:rsidRDefault="005033CF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14:paraId="00524943" w14:textId="77777777" w:rsidR="005033CF" w:rsidRPr="00D43B0C" w:rsidRDefault="005033CF" w:rsidP="00F4446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D14B5B" w14:textId="77777777" w:rsidR="005033CF" w:rsidRPr="00D43B0C" w:rsidRDefault="005033CF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14:paraId="4B44CEDB" w14:textId="77777777" w:rsidR="005033CF" w:rsidRPr="00D43B0C" w:rsidRDefault="005033CF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C085E5" w14:textId="77777777" w:rsidR="005033CF" w:rsidRPr="00D43B0C" w:rsidRDefault="005033CF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14:paraId="59DD6FF7" w14:textId="77777777" w:rsidR="005033CF" w:rsidRPr="00D43B0C" w:rsidRDefault="005033CF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1D4567" w14:textId="77777777" w:rsidR="005033CF" w:rsidRPr="00D43B0C" w:rsidRDefault="005033CF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14:paraId="40FC3EC2" w14:textId="77777777" w:rsidR="005033CF" w:rsidRPr="00D43B0C" w:rsidRDefault="005033CF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Clinical seminars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00771D" w14:textId="77777777" w:rsidR="005033CF" w:rsidRPr="00D43B0C" w:rsidRDefault="005033CF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  <w:p w14:paraId="34E656D2" w14:textId="77777777" w:rsidR="005033CF" w:rsidRPr="00D43B0C" w:rsidRDefault="005033CF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Other forms of study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9D947A" w14:textId="77777777" w:rsidR="005033CF" w:rsidRPr="00D43B0C" w:rsidRDefault="005033CF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14:paraId="4F55CC29" w14:textId="77777777" w:rsidR="005033CF" w:rsidRPr="00D43B0C" w:rsidRDefault="005033CF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29861172" w14:textId="77777777" w:rsidR="005033CF" w:rsidRPr="00D43B0C" w:rsidRDefault="005033CF" w:rsidP="00F4446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580002" w14:textId="77777777" w:rsidR="005033CF" w:rsidRPr="00D43B0C" w:rsidRDefault="005033CF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5033CF" w:rsidRPr="00D43B0C" w14:paraId="159840ED" w14:textId="77777777" w:rsidTr="00F44467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BC821" w14:textId="77777777" w:rsidR="005033CF" w:rsidRPr="00D43B0C" w:rsidRDefault="005033CF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9746E" w14:textId="77777777" w:rsidR="005033CF" w:rsidRPr="00D43B0C" w:rsidRDefault="005033CF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45CA8" w14:textId="17399E3D" w:rsidR="005033CF" w:rsidRPr="00D43B0C" w:rsidRDefault="005033CF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 xml:space="preserve">30 </w:t>
            </w:r>
            <w:r w:rsidR="009B07E2">
              <w:rPr>
                <w:rFonts w:ascii="Calibri" w:hAnsi="Calibri" w:cs="Calibri"/>
                <w:bCs/>
                <w:sz w:val="22"/>
                <w:szCs w:val="22"/>
              </w:rPr>
              <w:t xml:space="preserve"> SV</w:t>
            </w:r>
            <w:bookmarkStart w:id="0" w:name="_GoBack"/>
            <w:bookmarkEnd w:id="0"/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35174" w14:textId="77777777" w:rsidR="005033CF" w:rsidRPr="00D43B0C" w:rsidRDefault="005033CF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8A05D" w14:textId="77777777" w:rsidR="005033CF" w:rsidRPr="00D43B0C" w:rsidRDefault="005033CF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CE5BA" w14:textId="77777777" w:rsidR="005033CF" w:rsidRPr="00D43B0C" w:rsidRDefault="005033CF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120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15F786" w14:textId="77777777" w:rsidR="005033CF" w:rsidRPr="00D43B0C" w:rsidRDefault="005033CF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59955" w14:textId="77777777" w:rsidR="005033CF" w:rsidRPr="00D43B0C" w:rsidRDefault="005033CF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w:rsidR="005033CF" w:rsidRPr="00D43B0C" w14:paraId="40BA8724" w14:textId="77777777" w:rsidTr="00F44467">
        <w:tc>
          <w:tcPr>
            <w:tcW w:w="9690" w:type="dxa"/>
            <w:gridSpan w:val="18"/>
          </w:tcPr>
          <w:p w14:paraId="0CFF7F12" w14:textId="77777777" w:rsidR="005033CF" w:rsidRPr="00D43B0C" w:rsidRDefault="005033CF" w:rsidP="00F44467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5033CF" w:rsidRPr="00D43B0C" w14:paraId="688DBDBF" w14:textId="77777777" w:rsidTr="00F44467">
        <w:tc>
          <w:tcPr>
            <w:tcW w:w="9690" w:type="dxa"/>
            <w:gridSpan w:val="18"/>
          </w:tcPr>
          <w:p w14:paraId="4EDF535C" w14:textId="77777777" w:rsidR="005033CF" w:rsidRPr="00D43B0C" w:rsidRDefault="005033CF" w:rsidP="00F4446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5033CF" w:rsidRPr="00D43B0C" w14:paraId="5967350C" w14:textId="77777777" w:rsidTr="00F44467">
        <w:tc>
          <w:tcPr>
            <w:tcW w:w="3307" w:type="dxa"/>
            <w:gridSpan w:val="5"/>
          </w:tcPr>
          <w:p w14:paraId="20B5339D" w14:textId="77777777" w:rsidR="005033CF" w:rsidRPr="00D43B0C" w:rsidRDefault="005033CF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BEBD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doc. dr. Karmen Drljić / </w:t>
            </w:r>
            <w:r w:rsidRPr="00D43B0C">
              <w:rPr>
                <w:rFonts w:ascii="Calibri" w:hAnsi="Calibri" w:cs="Calibri"/>
                <w:sz w:val="22"/>
                <w:szCs w:val="22"/>
                <w:lang w:val="de-AT"/>
              </w:rPr>
              <w:t>Assist. Prof. Dr. Karmen Drljić</w:t>
            </w:r>
          </w:p>
        </w:tc>
      </w:tr>
      <w:tr w:rsidR="005033CF" w:rsidRPr="00D43B0C" w14:paraId="0AFDC3A9" w14:textId="77777777" w:rsidTr="00F44467">
        <w:tc>
          <w:tcPr>
            <w:tcW w:w="9690" w:type="dxa"/>
            <w:gridSpan w:val="18"/>
          </w:tcPr>
          <w:p w14:paraId="676AE5C6" w14:textId="77777777" w:rsidR="005033CF" w:rsidRPr="00D43B0C" w:rsidRDefault="005033CF" w:rsidP="00F4446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033CF" w:rsidRPr="00D43B0C" w14:paraId="4011C94B" w14:textId="77777777" w:rsidTr="00F44467">
        <w:tc>
          <w:tcPr>
            <w:tcW w:w="1641" w:type="dxa"/>
            <w:gridSpan w:val="2"/>
            <w:vMerge w:val="restart"/>
          </w:tcPr>
          <w:p w14:paraId="4447DEFF" w14:textId="77777777" w:rsidR="005033CF" w:rsidRPr="00D43B0C" w:rsidRDefault="005033CF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14:paraId="1442A3BF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5B909852" w14:textId="77777777" w:rsidR="005033CF" w:rsidRPr="00D43B0C" w:rsidRDefault="005033CF" w:rsidP="00F44467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7BFF" w14:textId="77777777" w:rsidR="005033CF" w:rsidRPr="00D43B0C" w:rsidRDefault="005033CF" w:rsidP="00F44467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slovenski</w:t>
            </w: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  <w:proofErr w:type="spellStart"/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5033CF" w:rsidRPr="00D43B0C" w14:paraId="1369ECA4" w14:textId="77777777" w:rsidTr="00F44467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05640C0E" w14:textId="77777777" w:rsidR="005033CF" w:rsidRPr="00D43B0C" w:rsidRDefault="005033CF" w:rsidP="00F4446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6A2F2556" w14:textId="77777777" w:rsidR="005033CF" w:rsidRPr="00D43B0C" w:rsidRDefault="005033CF" w:rsidP="00F44467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538C" w14:textId="77777777" w:rsidR="005033CF" w:rsidRPr="00D43B0C" w:rsidRDefault="005033CF" w:rsidP="00F44467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slovenski</w:t>
            </w: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  <w:proofErr w:type="spellStart"/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5033CF" w:rsidRPr="00D43B0C" w14:paraId="3B7F618D" w14:textId="77777777" w:rsidTr="00F44467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A80DB1" w14:textId="77777777" w:rsidR="005033CF" w:rsidRPr="00D43B0C" w:rsidRDefault="005033CF" w:rsidP="00F4446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07222F66" w14:textId="77777777" w:rsidR="005033CF" w:rsidRPr="00D43B0C" w:rsidRDefault="005033CF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45810557" w14:textId="77777777" w:rsidR="005033CF" w:rsidRPr="00D43B0C" w:rsidRDefault="005033CF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1B6B7AC" w14:textId="77777777" w:rsidR="005033CF" w:rsidRPr="00D43B0C" w:rsidRDefault="005033CF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B0E586" w14:textId="77777777" w:rsidR="005033CF" w:rsidRPr="00D43B0C" w:rsidRDefault="005033CF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2622DAE" w14:textId="77777777" w:rsidR="005033CF" w:rsidRPr="00D43B0C" w:rsidRDefault="005033CF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Conditions for inclusion in work or performance of study obligations:</w:t>
            </w:r>
          </w:p>
        </w:tc>
      </w:tr>
      <w:tr w:rsidR="005033CF" w:rsidRPr="00D43B0C" w14:paraId="6FB91B23" w14:textId="77777777" w:rsidTr="00F44467">
        <w:trPr>
          <w:trHeight w:val="325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2316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24B3B3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900D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5033CF" w:rsidRPr="00D43B0C" w14:paraId="770266BD" w14:textId="77777777" w:rsidTr="00F4446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52F471" w14:textId="77777777" w:rsidR="005033CF" w:rsidRPr="00D43B0C" w:rsidRDefault="005033CF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8786E17" w14:textId="77777777" w:rsidR="005033CF" w:rsidRPr="00D43B0C" w:rsidRDefault="005033CF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2F24366F" w14:textId="77777777" w:rsidR="005033CF" w:rsidRPr="00D43B0C" w:rsidRDefault="005033CF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48FE25" w14:textId="77777777" w:rsidR="005033CF" w:rsidRPr="00D43B0C" w:rsidRDefault="005033CF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A4A7F4C" w14:textId="77777777" w:rsidR="005033CF" w:rsidRPr="00D43B0C" w:rsidRDefault="005033CF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="005033CF" w:rsidRPr="00D43B0C" w14:paraId="66829F09" w14:textId="77777777" w:rsidTr="00F44467">
        <w:trPr>
          <w:trHeight w:val="1404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6296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Metode dela z otroki z znižanimi učnimi sposobnostmi:</w:t>
            </w:r>
          </w:p>
          <w:p w14:paraId="6BCEED21" w14:textId="759410A0" w:rsidR="005033CF" w:rsidRPr="00D43B0C" w:rsidRDefault="005033CF" w:rsidP="005033CF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klasifikacija </w:t>
            </w:r>
            <w:r w:rsidR="00EA687A">
              <w:rPr>
                <w:rFonts w:ascii="Calibri" w:hAnsi="Calibri" w:cs="Calibri"/>
                <w:sz w:val="22"/>
                <w:szCs w:val="22"/>
              </w:rPr>
              <w:t xml:space="preserve">in identifikacija </w:t>
            </w:r>
            <w:r w:rsidRPr="00D43B0C">
              <w:rPr>
                <w:rFonts w:ascii="Calibri" w:hAnsi="Calibri" w:cs="Calibri"/>
                <w:sz w:val="22"/>
                <w:szCs w:val="22"/>
              </w:rPr>
              <w:t>posebnih potreb,</w:t>
            </w:r>
          </w:p>
          <w:p w14:paraId="7C6C069E" w14:textId="68CDBBAB" w:rsidR="005033CF" w:rsidRPr="00D43B0C" w:rsidRDefault="005033CF" w:rsidP="005033CF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zgodovinski pregled obravnavanja, </w:t>
            </w:r>
          </w:p>
          <w:p w14:paraId="5746D083" w14:textId="77777777" w:rsidR="005033CF" w:rsidRPr="00D43B0C" w:rsidRDefault="005033CF" w:rsidP="005033CF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razvojne in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psihopedagoške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značilnosti,</w:t>
            </w:r>
          </w:p>
          <w:p w14:paraId="45CB52D7" w14:textId="27F6C8CA" w:rsidR="005033CF" w:rsidRPr="00A21411" w:rsidRDefault="005033CF" w:rsidP="009A06D8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značilnosti učenja,</w:t>
            </w:r>
          </w:p>
          <w:p w14:paraId="2435E17E" w14:textId="77777777" w:rsidR="005033CF" w:rsidRPr="00D43B0C" w:rsidRDefault="005033CF" w:rsidP="005033CF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podpora in pomoč; prilagoditve ter preverjene inkluzivne strategije dela.</w:t>
            </w:r>
          </w:p>
          <w:p w14:paraId="42185B04" w14:textId="77777777" w:rsidR="005033CF" w:rsidRPr="00D43B0C" w:rsidRDefault="005033CF" w:rsidP="00F44467">
            <w:pPr>
              <w:ind w:left="720"/>
              <w:rPr>
                <w:rFonts w:ascii="Calibri" w:hAnsi="Calibri" w:cs="Calibri"/>
                <w:sz w:val="22"/>
                <w:szCs w:val="22"/>
                <w:u w:val="single"/>
              </w:rPr>
            </w:pPr>
          </w:p>
          <w:p w14:paraId="3B6883CB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Metode dela z učenci z učnimi težavami:</w:t>
            </w:r>
          </w:p>
          <w:p w14:paraId="3394C655" w14:textId="77777777" w:rsidR="005033CF" w:rsidRPr="00D43B0C" w:rsidRDefault="005033CF" w:rsidP="005033CF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modeli,</w:t>
            </w:r>
          </w:p>
          <w:p w14:paraId="6D897E92" w14:textId="77777777" w:rsidR="005033CF" w:rsidRPr="00D43B0C" w:rsidRDefault="005033CF" w:rsidP="005033CF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koncept učne težave (petstopenjski kontinuum pomoči v osnovni šoli),</w:t>
            </w:r>
          </w:p>
          <w:p w14:paraId="4EC9A31F" w14:textId="77777777" w:rsidR="005033CF" w:rsidRPr="00D43B0C" w:rsidRDefault="005033CF" w:rsidP="005033CF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sopojavnost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učnih težav (splošnih in specifičnih) in drugih težav, primanjkljajev ali motenj,</w:t>
            </w:r>
          </w:p>
          <w:p w14:paraId="2883AE4F" w14:textId="77777777" w:rsidR="005033CF" w:rsidRPr="00D43B0C" w:rsidRDefault="005033CF" w:rsidP="005033CF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lastRenderedPageBreak/>
              <w:t>podpora in pomoč; prilagoditve ter preverjene inkluzivne strategije dela,</w:t>
            </w:r>
          </w:p>
          <w:p w14:paraId="5EC2E291" w14:textId="77777777" w:rsidR="005033CF" w:rsidRPr="00D43B0C" w:rsidRDefault="005033CF" w:rsidP="005033CF">
            <w:pPr>
              <w:numPr>
                <w:ilvl w:val="0"/>
                <w:numId w:val="11"/>
              </w:numPr>
              <w:contextualSpacing/>
              <w:rPr>
                <w:rFonts w:ascii="Calibri" w:hAnsi="Calibri" w:cs="Calibri"/>
                <w:bCs/>
                <w:i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iCs/>
                <w:sz w:val="22"/>
                <w:szCs w:val="22"/>
              </w:rPr>
              <w:t xml:space="preserve">razvijanje profesionalne odpornosti, avtonomnosti in angažiranosti (rezilientnosti) pedagoških delavcev za inkluzivno delovanje.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7AB4A8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8504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Methods of work with children with reduced learning abilities:</w:t>
            </w:r>
          </w:p>
          <w:p w14:paraId="4108F18D" w14:textId="05291CEE" w:rsidR="005033CF" w:rsidRPr="00D43B0C" w:rsidRDefault="005033CF" w:rsidP="005033CF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classification</w:t>
            </w:r>
            <w:r w:rsidR="00EA687A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identification</w:t>
            </w: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of special needs,</w:t>
            </w:r>
          </w:p>
          <w:p w14:paraId="1D1F3015" w14:textId="6ED1649D" w:rsidR="005033CF" w:rsidRPr="00A21411" w:rsidRDefault="005033CF" w:rsidP="00A21411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historical review of treatment, </w:t>
            </w:r>
          </w:p>
          <w:p w14:paraId="5084553E" w14:textId="3790D6C9" w:rsidR="005033CF" w:rsidRPr="00D43B0C" w:rsidRDefault="005033CF" w:rsidP="005033CF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development and psycho-pedagogical characteristics,</w:t>
            </w:r>
          </w:p>
          <w:p w14:paraId="7FC70D87" w14:textId="77777777" w:rsidR="005033CF" w:rsidRPr="00D43B0C" w:rsidRDefault="005033CF" w:rsidP="005033CF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learning characteristics,</w:t>
            </w:r>
          </w:p>
          <w:p w14:paraId="125EE45D" w14:textId="6543EBE5" w:rsidR="005033CF" w:rsidRPr="00D43B0C" w:rsidRDefault="00F941CB" w:rsidP="005033CF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F941CB">
              <w:rPr>
                <w:rFonts w:ascii="Calibri" w:hAnsi="Calibri" w:cs="Calibri"/>
                <w:sz w:val="22"/>
                <w:szCs w:val="22"/>
                <w:lang w:val="en-GB"/>
              </w:rPr>
              <w:t xml:space="preserve">support and help; adaptations and </w:t>
            </w:r>
            <w:r w:rsidR="003A6ED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evidence-based </w:t>
            </w:r>
            <w:r w:rsidRPr="00F941CB">
              <w:rPr>
                <w:rFonts w:ascii="Calibri" w:hAnsi="Calibri" w:cs="Calibri"/>
                <w:sz w:val="22"/>
                <w:szCs w:val="22"/>
                <w:lang w:val="en-GB"/>
              </w:rPr>
              <w:t>inclusive strategies</w:t>
            </w:r>
            <w:r w:rsidR="00A876B8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  <w:r w:rsidRPr="00F941CB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</w:p>
          <w:p w14:paraId="00690465" w14:textId="77777777" w:rsidR="005033CF" w:rsidRPr="00D43B0C" w:rsidRDefault="005033CF" w:rsidP="00F44467">
            <w:pPr>
              <w:ind w:left="720"/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</w:p>
          <w:p w14:paraId="57DA37BC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Methods of work with students with learning disorders:</w:t>
            </w:r>
          </w:p>
          <w:p w14:paraId="6999051B" w14:textId="77777777" w:rsidR="005033CF" w:rsidRPr="00D43B0C" w:rsidRDefault="005033CF" w:rsidP="005033CF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models,</w:t>
            </w:r>
          </w:p>
          <w:p w14:paraId="0D18EB95" w14:textId="78291341" w:rsidR="00EA687A" w:rsidRDefault="00EA687A" w:rsidP="005033CF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EA687A">
              <w:rPr>
                <w:rFonts w:ascii="Calibri" w:hAnsi="Calibri" w:cs="Calibri"/>
                <w:sz w:val="22"/>
                <w:szCs w:val="22"/>
                <w:lang w:val="en-GB"/>
              </w:rPr>
              <w:t>the concept of learning difficulties (a five-step continuum of support in primary school),</w:t>
            </w:r>
          </w:p>
          <w:p w14:paraId="5AD4A929" w14:textId="5CDA953E" w:rsidR="003A6ED0" w:rsidRDefault="003A6ED0" w:rsidP="005033CF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3A6ED0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 xml:space="preserve">co-occurrence of learning difficulties (general and specific) and other </w:t>
            </w:r>
            <w:r w:rsidR="00796BFF">
              <w:rPr>
                <w:rFonts w:ascii="Calibri" w:hAnsi="Calibri" w:cs="Calibri"/>
                <w:sz w:val="22"/>
                <w:szCs w:val="22"/>
                <w:lang w:val="en-GB"/>
              </w:rPr>
              <w:t>challenges</w:t>
            </w:r>
            <w:r w:rsidRPr="003A6ED0">
              <w:rPr>
                <w:rFonts w:ascii="Calibri" w:hAnsi="Calibri" w:cs="Calibri"/>
                <w:sz w:val="22"/>
                <w:szCs w:val="22"/>
                <w:lang w:val="en-GB"/>
              </w:rPr>
              <w:t>, deficits or disorders,</w:t>
            </w:r>
          </w:p>
          <w:p w14:paraId="458415C3" w14:textId="19A9D51B" w:rsidR="003A6ED0" w:rsidRDefault="003A6ED0" w:rsidP="005033CF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3A6ED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support and help, adaptations and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evidence-based </w:t>
            </w:r>
            <w:r w:rsidRPr="003A6ED0">
              <w:rPr>
                <w:rFonts w:ascii="Calibri" w:hAnsi="Calibri" w:cs="Calibri"/>
                <w:sz w:val="22"/>
                <w:szCs w:val="22"/>
                <w:lang w:val="en-GB"/>
              </w:rPr>
              <w:t>inclusive strategies,</w:t>
            </w:r>
          </w:p>
          <w:p w14:paraId="13A61BBB" w14:textId="0C30633C" w:rsidR="005033CF" w:rsidRPr="00A21411" w:rsidRDefault="003A6ED0" w:rsidP="00A21411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3A6ED0">
              <w:rPr>
                <w:rFonts w:ascii="Calibri" w:hAnsi="Calibri" w:cs="Calibri"/>
                <w:sz w:val="22"/>
                <w:szCs w:val="22"/>
                <w:lang w:val="en-GB"/>
              </w:rPr>
              <w:t>developing the professional resilience, autonomy and commitment (flexibility) of teaching staff to inclusive action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</w:tc>
      </w:tr>
    </w:tbl>
    <w:p w14:paraId="3C1C0EC3" w14:textId="77777777" w:rsidR="005033CF" w:rsidRPr="00D43B0C" w:rsidRDefault="005033CF" w:rsidP="005033CF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5033CF" w:rsidRPr="00D43B0C" w14:paraId="0FDD8AE4" w14:textId="77777777" w:rsidTr="00F44467">
        <w:tc>
          <w:tcPr>
            <w:tcW w:w="9690" w:type="dxa"/>
            <w:gridSpan w:val="6"/>
          </w:tcPr>
          <w:p w14:paraId="1B6F174C" w14:textId="77777777" w:rsidR="005033CF" w:rsidRPr="00D43B0C" w:rsidRDefault="005033CF" w:rsidP="00F44467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5033CF" w:rsidRPr="00D43B0C" w14:paraId="03DEF9A8" w14:textId="77777777" w:rsidTr="00F44467">
        <w:trPr>
          <w:trHeight w:val="1262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5FCDB" w14:textId="77777777" w:rsidR="005033CF" w:rsidRPr="004A158F" w:rsidRDefault="005033CF" w:rsidP="00F44467">
            <w:pPr>
              <w:rPr>
                <w:rFonts w:ascii="Calibri" w:hAnsi="Calibri" w:cs="Calibri"/>
                <w:bCs/>
                <w:sz w:val="22"/>
                <w:szCs w:val="22"/>
                <w:u w:val="single"/>
              </w:rPr>
            </w:pPr>
            <w:r w:rsidRPr="004A158F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>Osnovna literatura / Basic literature:</w:t>
            </w:r>
          </w:p>
          <w:p w14:paraId="19264C9F" w14:textId="77777777" w:rsidR="003A5ECF" w:rsidRPr="004A158F" w:rsidRDefault="001A3AF7" w:rsidP="003A5ECF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A158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Rustja, E. in Drljić, K. (2021). Pot k samostojnosti učencev z motnjo v duševnem razvoju: učenje umivanja rok s pomočjo vidnih podpor. V S. Rutar idr. (ur.), </w:t>
            </w:r>
            <w:r w:rsidRPr="004A158F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Prehodi v različnih socialnih in izobraževalnih okoljih = </w:t>
            </w:r>
            <w:proofErr w:type="spellStart"/>
            <w:r w:rsidRPr="004A158F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Transitions</w:t>
            </w:r>
            <w:proofErr w:type="spellEnd"/>
            <w:r w:rsidRPr="004A158F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4A158F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different</w:t>
            </w:r>
            <w:proofErr w:type="spellEnd"/>
            <w:r w:rsidRPr="004A158F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social </w:t>
            </w:r>
            <w:proofErr w:type="spellStart"/>
            <w:r w:rsidRPr="004A158F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and</w:t>
            </w:r>
            <w:proofErr w:type="spellEnd"/>
            <w:r w:rsidRPr="004A158F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A158F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educational</w:t>
            </w:r>
            <w:proofErr w:type="spellEnd"/>
            <w:r w:rsidRPr="004A158F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A158F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environments</w:t>
            </w:r>
            <w:proofErr w:type="spellEnd"/>
            <w:r w:rsidRPr="004A158F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4A158F"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  <w:t xml:space="preserve">(str. </w:t>
            </w:r>
            <w:r w:rsidRPr="004A158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393-410). Koper: Založba Univerze na Primorskem. </w:t>
            </w:r>
            <w:hyperlink r:id="rId5" w:history="1">
              <w:r w:rsidRPr="004A158F">
                <w:rPr>
                  <w:rStyle w:val="Hiperpovezava"/>
                  <w:rFonts w:asciiTheme="minorHAnsi" w:hAnsiTheme="minorHAnsi" w:cstheme="minorHAnsi"/>
                  <w:sz w:val="22"/>
                  <w:szCs w:val="22"/>
                </w:rPr>
                <w:t>https://doi.org/10.26493/978-961-293-136-0.393-410</w:t>
              </w:r>
            </w:hyperlink>
          </w:p>
          <w:p w14:paraId="5D0B8254" w14:textId="1E80B439" w:rsidR="00A863B7" w:rsidRPr="004A158F" w:rsidRDefault="003A5ECF" w:rsidP="00A863B7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spellStart"/>
            <w:r w:rsidRPr="004A158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Brue</w:t>
            </w:r>
            <w:proofErr w:type="spellEnd"/>
            <w:r w:rsidRPr="004A158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A. W. in </w:t>
            </w:r>
            <w:proofErr w:type="spellStart"/>
            <w:r w:rsidRPr="004A158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Wilmshurst</w:t>
            </w:r>
            <w:proofErr w:type="spellEnd"/>
            <w:r w:rsidRPr="004A158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L. (2016). </w:t>
            </w:r>
            <w:r w:rsidRPr="004A158F">
              <w:rPr>
                <w:rFonts w:asciiTheme="minorHAnsi" w:hAnsiTheme="minorHAnsi" w:cstheme="minorHAnsi"/>
                <w:i/>
                <w:color w:val="000000"/>
                <w:sz w:val="22"/>
                <w:szCs w:val="22"/>
              </w:rPr>
              <w:t xml:space="preserve">Essentials </w:t>
            </w:r>
            <w:proofErr w:type="spellStart"/>
            <w:r w:rsidRPr="004A158F">
              <w:rPr>
                <w:rFonts w:asciiTheme="minorHAnsi" w:hAnsiTheme="minorHAnsi" w:cstheme="minorHAnsi"/>
                <w:i/>
                <w:color w:val="000000"/>
                <w:sz w:val="22"/>
                <w:szCs w:val="22"/>
              </w:rPr>
              <w:t>of</w:t>
            </w:r>
            <w:proofErr w:type="spellEnd"/>
            <w:r w:rsidRPr="004A158F">
              <w:rPr>
                <w:rFonts w:asciiTheme="minorHAnsi" w:hAnsiTheme="minorHAnsi" w:cstheme="minorHAnsi"/>
                <w:i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A158F">
              <w:rPr>
                <w:rFonts w:asciiTheme="minorHAnsi" w:hAnsiTheme="minorHAnsi" w:cstheme="minorHAnsi"/>
                <w:i/>
                <w:color w:val="000000"/>
                <w:sz w:val="22"/>
                <w:szCs w:val="22"/>
              </w:rPr>
              <w:t>Intellectual</w:t>
            </w:r>
            <w:proofErr w:type="spellEnd"/>
            <w:r w:rsidRPr="004A158F">
              <w:rPr>
                <w:rFonts w:asciiTheme="minorHAnsi" w:hAnsiTheme="minorHAnsi" w:cstheme="minorHAnsi"/>
                <w:i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A158F">
              <w:rPr>
                <w:rFonts w:asciiTheme="minorHAnsi" w:hAnsiTheme="minorHAnsi" w:cstheme="minorHAnsi"/>
                <w:i/>
                <w:color w:val="000000"/>
                <w:sz w:val="22"/>
                <w:szCs w:val="22"/>
              </w:rPr>
              <w:t>Disability</w:t>
            </w:r>
            <w:proofErr w:type="spellEnd"/>
            <w:r w:rsidRPr="004A158F">
              <w:rPr>
                <w:rFonts w:asciiTheme="minorHAnsi" w:hAnsiTheme="minorHAnsi" w:cstheme="minorHAnsi"/>
                <w:i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A158F">
              <w:rPr>
                <w:rFonts w:asciiTheme="minorHAnsi" w:hAnsiTheme="minorHAnsi" w:cstheme="minorHAnsi"/>
                <w:i/>
                <w:color w:val="000000"/>
                <w:sz w:val="22"/>
                <w:szCs w:val="22"/>
              </w:rPr>
              <w:t>Assessment</w:t>
            </w:r>
            <w:proofErr w:type="spellEnd"/>
            <w:r w:rsidRPr="004A158F">
              <w:rPr>
                <w:rFonts w:asciiTheme="minorHAnsi" w:hAnsiTheme="minorHAnsi" w:cstheme="minorHAnsi"/>
                <w:i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A158F">
              <w:rPr>
                <w:rFonts w:asciiTheme="minorHAnsi" w:hAnsiTheme="minorHAnsi" w:cstheme="minorHAnsi"/>
                <w:i/>
                <w:color w:val="000000"/>
                <w:sz w:val="22"/>
                <w:szCs w:val="22"/>
              </w:rPr>
              <w:t>and</w:t>
            </w:r>
            <w:proofErr w:type="spellEnd"/>
            <w:r w:rsidRPr="004A158F">
              <w:rPr>
                <w:rFonts w:asciiTheme="minorHAnsi" w:hAnsiTheme="minorHAnsi" w:cstheme="minorHAnsi"/>
                <w:i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A158F">
              <w:rPr>
                <w:rFonts w:asciiTheme="minorHAnsi" w:hAnsiTheme="minorHAnsi" w:cstheme="minorHAnsi"/>
                <w:i/>
                <w:color w:val="000000"/>
                <w:sz w:val="22"/>
                <w:szCs w:val="22"/>
              </w:rPr>
              <w:t>Identification</w:t>
            </w:r>
            <w:proofErr w:type="spellEnd"/>
            <w:r w:rsidRPr="004A158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John </w:t>
            </w:r>
            <w:proofErr w:type="spellStart"/>
            <w:r w:rsidRPr="004A158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Wiley</w:t>
            </w:r>
            <w:proofErr w:type="spellEnd"/>
            <w:r w:rsidRPr="004A158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&amp; </w:t>
            </w:r>
            <w:proofErr w:type="spellStart"/>
            <w:r w:rsidRPr="004A158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Sons</w:t>
            </w:r>
            <w:proofErr w:type="spellEnd"/>
            <w:r w:rsidRPr="004A158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4A158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Incorporated</w:t>
            </w:r>
            <w:proofErr w:type="spellEnd"/>
            <w:r w:rsidR="001A3A86" w:rsidRPr="004A158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Pr="004A158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hyperlink r:id="rId6" w:history="1">
              <w:r w:rsidRPr="004A158F">
                <w:rPr>
                  <w:rStyle w:val="Hiperpovezava"/>
                  <w:rFonts w:asciiTheme="minorHAnsi" w:hAnsiTheme="minorHAnsi" w:cstheme="minorHAnsi"/>
                  <w:sz w:val="22"/>
                  <w:szCs w:val="22"/>
                </w:rPr>
                <w:t>https://ebookcentral.proquest.com/lib/uprsi-ebooks/detail.action?docID=4470724</w:t>
              </w:r>
            </w:hyperlink>
            <w:r w:rsidRPr="004A158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  <w:p w14:paraId="73B39945" w14:textId="2D16EE40" w:rsidR="003A5ECF" w:rsidRPr="004A158F" w:rsidRDefault="00A863B7" w:rsidP="00A863B7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A158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Swanson, H. L., Harris, K. R. in Graham, S. (</w:t>
            </w:r>
            <w:r w:rsidR="005D5AC1" w:rsidRPr="004A158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ur</w:t>
            </w:r>
            <w:r w:rsidRPr="004A158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.). (2013). </w:t>
            </w:r>
            <w:proofErr w:type="spellStart"/>
            <w:r w:rsidRPr="004A158F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Handbook</w:t>
            </w:r>
            <w:proofErr w:type="spellEnd"/>
            <w:r w:rsidRPr="004A158F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A158F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of</w:t>
            </w:r>
            <w:proofErr w:type="spellEnd"/>
            <w:r w:rsidRPr="004A158F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A158F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learning</w:t>
            </w:r>
            <w:proofErr w:type="spellEnd"/>
            <w:r w:rsidRPr="004A158F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A158F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disabilities</w:t>
            </w:r>
            <w:proofErr w:type="spellEnd"/>
            <w:r w:rsidRPr="004A158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. </w:t>
            </w:r>
            <w:proofErr w:type="spellStart"/>
            <w:r w:rsidRPr="004A158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Guilford</w:t>
            </w:r>
            <w:proofErr w:type="spellEnd"/>
            <w:r w:rsidRPr="004A158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4A158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Publications</w:t>
            </w:r>
            <w:proofErr w:type="spellEnd"/>
            <w:r w:rsidRPr="004A158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. </w:t>
            </w:r>
            <w:hyperlink r:id="rId7" w:history="1">
              <w:r w:rsidR="00A21411" w:rsidRPr="004A158F">
                <w:rPr>
                  <w:rStyle w:val="Hiperpovezava"/>
                  <w:rFonts w:asciiTheme="minorHAnsi" w:hAnsiTheme="minorHAnsi" w:cstheme="minorHAnsi"/>
                  <w:sz w:val="22"/>
                  <w:szCs w:val="22"/>
                  <w:shd w:val="clear" w:color="auto" w:fill="FFFFFF"/>
                </w:rPr>
                <w:t>https://ebookcentral.proquest.com/lib/uprsi-ebooks/detail.action?docID=1112332</w:t>
              </w:r>
            </w:hyperlink>
            <w:r w:rsidR="00A21411" w:rsidRPr="004A158F">
              <w:rPr>
                <w:rFonts w:asciiTheme="minorHAnsi" w:hAnsiTheme="minorHAnsi" w:cstheme="minorHAnsi"/>
                <w:color w:val="555555"/>
                <w:sz w:val="22"/>
                <w:szCs w:val="22"/>
                <w:shd w:val="clear" w:color="auto" w:fill="FFFFFF"/>
              </w:rPr>
              <w:t xml:space="preserve"> </w:t>
            </w:r>
          </w:p>
          <w:p w14:paraId="1AEDD3C0" w14:textId="5F7E2280" w:rsidR="005033CF" w:rsidRPr="004A158F" w:rsidRDefault="005033CF" w:rsidP="00A21411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4A158F">
              <w:rPr>
                <w:rFonts w:asciiTheme="minorHAnsi" w:hAnsiTheme="minorHAnsi" w:cstheme="minorHAnsi"/>
                <w:sz w:val="22"/>
                <w:szCs w:val="22"/>
              </w:rPr>
              <w:t xml:space="preserve">Magajna, L., Čačinovič Vogrinčič, G., Kavkler, M., Pečjak, S. in Bregar Golobič, K. (2008). </w:t>
            </w:r>
            <w:r w:rsidRPr="004A158F">
              <w:rPr>
                <w:rFonts w:asciiTheme="minorHAnsi" w:hAnsiTheme="minorHAnsi" w:cstheme="minorHAnsi"/>
                <w:i/>
                <w:sz w:val="22"/>
                <w:szCs w:val="22"/>
              </w:rPr>
              <w:t>Učne težave v osnovni šoli: koncept dela: program osnovnošolskega izobraževanja.</w:t>
            </w:r>
            <w:r w:rsidRPr="004A158F">
              <w:rPr>
                <w:rFonts w:asciiTheme="minorHAnsi" w:hAnsiTheme="minorHAnsi" w:cstheme="minorHAnsi"/>
                <w:sz w:val="22"/>
                <w:szCs w:val="22"/>
              </w:rPr>
              <w:t xml:space="preserve"> Univerza v Ljubljani: Pedagoška fakulteta.</w:t>
            </w:r>
            <w:r w:rsidRPr="004A158F" w:rsidDel="007F1D1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hyperlink r:id="rId8" w:history="1">
              <w:r w:rsidR="00A21411" w:rsidRPr="004A158F">
                <w:rPr>
                  <w:rStyle w:val="Hiperpovezava"/>
                  <w:rFonts w:asciiTheme="minorHAnsi" w:hAnsiTheme="minorHAnsi" w:cstheme="minorHAnsi"/>
                  <w:sz w:val="22"/>
                  <w:szCs w:val="22"/>
                </w:rPr>
                <w:t>http://pefprints.pef.uni-lj.si/1476/1/Koncept_dela_Ucne_tezave_v_OS.pdf</w:t>
              </w:r>
            </w:hyperlink>
            <w:r w:rsidR="00A21411" w:rsidRPr="004A158F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04FE7380" w14:textId="77777777" w:rsidR="00A21411" w:rsidRPr="004A158F" w:rsidRDefault="00A21411" w:rsidP="00A21411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  <w:p w14:paraId="663F45CE" w14:textId="77777777" w:rsidR="005033CF" w:rsidRPr="004A158F" w:rsidRDefault="005033CF" w:rsidP="00F44467">
            <w:pPr>
              <w:rPr>
                <w:rFonts w:ascii="Calibri" w:hAnsi="Calibri" w:cs="Calibri"/>
                <w:bCs/>
                <w:sz w:val="22"/>
                <w:szCs w:val="22"/>
                <w:u w:val="single"/>
              </w:rPr>
            </w:pPr>
            <w:r w:rsidRPr="004A158F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 xml:space="preserve">Dopolnilna literatura / </w:t>
            </w:r>
            <w:proofErr w:type="spellStart"/>
            <w:r w:rsidRPr="004A158F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>Additional</w:t>
            </w:r>
            <w:proofErr w:type="spellEnd"/>
            <w:r w:rsidRPr="004A158F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 xml:space="preserve"> literature:</w:t>
            </w:r>
          </w:p>
          <w:p w14:paraId="2465E218" w14:textId="153F88D5" w:rsidR="005033CF" w:rsidRPr="004A158F" w:rsidRDefault="005033CF" w:rsidP="00B06F98">
            <w:pPr>
              <w:numPr>
                <w:ilvl w:val="0"/>
                <w:numId w:val="3"/>
              </w:numPr>
              <w:contextualSpacing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4A158F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Frank, Y. (2014). </w:t>
            </w:r>
            <w:proofErr w:type="spellStart"/>
            <w:r w:rsidRPr="004A158F">
              <w:rPr>
                <w:rFonts w:asciiTheme="minorHAnsi" w:hAnsiTheme="minorHAnsi" w:cstheme="minorHAnsi"/>
                <w:i/>
                <w:sz w:val="22"/>
                <w:szCs w:val="22"/>
                <w:u w:val="single"/>
              </w:rPr>
              <w:t>Specific</w:t>
            </w:r>
            <w:proofErr w:type="spellEnd"/>
            <w:r w:rsidRPr="004A158F">
              <w:rPr>
                <w:rFonts w:asciiTheme="minorHAnsi" w:hAnsiTheme="minorHAnsi" w:cstheme="minorHAnsi"/>
                <w:i/>
                <w:sz w:val="22"/>
                <w:szCs w:val="22"/>
                <w:u w:val="single"/>
              </w:rPr>
              <w:t xml:space="preserve"> </w:t>
            </w:r>
            <w:proofErr w:type="spellStart"/>
            <w:r w:rsidRPr="004A158F">
              <w:rPr>
                <w:rFonts w:asciiTheme="minorHAnsi" w:hAnsiTheme="minorHAnsi" w:cstheme="minorHAnsi"/>
                <w:i/>
                <w:sz w:val="22"/>
                <w:szCs w:val="22"/>
                <w:u w:val="single"/>
              </w:rPr>
              <w:t>learning</w:t>
            </w:r>
            <w:proofErr w:type="spellEnd"/>
            <w:r w:rsidRPr="004A158F">
              <w:rPr>
                <w:rFonts w:asciiTheme="minorHAnsi" w:hAnsiTheme="minorHAnsi" w:cstheme="minorHAnsi"/>
                <w:i/>
                <w:sz w:val="22"/>
                <w:szCs w:val="22"/>
                <w:u w:val="single"/>
              </w:rPr>
              <w:t xml:space="preserve"> </w:t>
            </w:r>
            <w:proofErr w:type="spellStart"/>
            <w:r w:rsidRPr="004A158F">
              <w:rPr>
                <w:rFonts w:asciiTheme="minorHAnsi" w:hAnsiTheme="minorHAnsi" w:cstheme="minorHAnsi"/>
                <w:i/>
                <w:sz w:val="22"/>
                <w:szCs w:val="22"/>
                <w:u w:val="single"/>
              </w:rPr>
              <w:t>disabilities</w:t>
            </w:r>
            <w:proofErr w:type="spellEnd"/>
            <w:r w:rsidRPr="004A158F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. OUP Us.</w:t>
            </w:r>
          </w:p>
          <w:p w14:paraId="41711325" w14:textId="3DB2219E" w:rsidR="00686731" w:rsidRPr="004A158F" w:rsidRDefault="00686731" w:rsidP="00686731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4A158F">
              <w:rPr>
                <w:rFonts w:asciiTheme="minorHAnsi" w:hAnsiTheme="minorHAnsi" w:cstheme="minorHAnsi"/>
                <w:sz w:val="22"/>
                <w:szCs w:val="22"/>
              </w:rPr>
              <w:t>Ried</w:t>
            </w:r>
            <w:proofErr w:type="spellEnd"/>
            <w:r w:rsidRPr="004A158F">
              <w:rPr>
                <w:rFonts w:asciiTheme="minorHAnsi" w:hAnsiTheme="minorHAnsi" w:cstheme="minorHAnsi"/>
                <w:sz w:val="22"/>
                <w:szCs w:val="22"/>
              </w:rPr>
              <w:t xml:space="preserve">, R., </w:t>
            </w:r>
            <w:proofErr w:type="spellStart"/>
            <w:r w:rsidRPr="004A158F">
              <w:rPr>
                <w:rFonts w:asciiTheme="minorHAnsi" w:hAnsiTheme="minorHAnsi" w:cstheme="minorHAnsi"/>
                <w:sz w:val="22"/>
                <w:szCs w:val="22"/>
              </w:rPr>
              <w:t>Lienemann</w:t>
            </w:r>
            <w:proofErr w:type="spellEnd"/>
            <w:r w:rsidRPr="004A158F">
              <w:rPr>
                <w:rFonts w:asciiTheme="minorHAnsi" w:hAnsiTheme="minorHAnsi" w:cstheme="minorHAnsi"/>
                <w:sz w:val="22"/>
                <w:szCs w:val="22"/>
              </w:rPr>
              <w:t xml:space="preserve">, T. O. in </w:t>
            </w:r>
            <w:proofErr w:type="spellStart"/>
            <w:r w:rsidRPr="004A158F">
              <w:rPr>
                <w:rFonts w:asciiTheme="minorHAnsi" w:hAnsiTheme="minorHAnsi" w:cstheme="minorHAnsi"/>
                <w:sz w:val="22"/>
                <w:szCs w:val="22"/>
              </w:rPr>
              <w:t>Hagaman</w:t>
            </w:r>
            <w:proofErr w:type="spellEnd"/>
            <w:r w:rsidRPr="004A158F">
              <w:rPr>
                <w:rFonts w:asciiTheme="minorHAnsi" w:hAnsiTheme="minorHAnsi" w:cstheme="minorHAnsi"/>
                <w:sz w:val="22"/>
                <w:szCs w:val="22"/>
              </w:rPr>
              <w:t xml:space="preserve">, J. L. (2013). </w:t>
            </w:r>
            <w:proofErr w:type="spellStart"/>
            <w:r w:rsidRPr="004A158F">
              <w:rPr>
                <w:rFonts w:asciiTheme="minorHAnsi" w:hAnsiTheme="minorHAnsi" w:cstheme="minorHAnsi"/>
                <w:i/>
                <w:sz w:val="22"/>
                <w:szCs w:val="22"/>
              </w:rPr>
              <w:t>Strategy</w:t>
            </w:r>
            <w:proofErr w:type="spellEnd"/>
            <w:r w:rsidRPr="004A158F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4A158F">
              <w:rPr>
                <w:rFonts w:asciiTheme="minorHAnsi" w:hAnsiTheme="minorHAnsi" w:cstheme="minorHAnsi"/>
                <w:i/>
                <w:sz w:val="22"/>
                <w:szCs w:val="22"/>
              </w:rPr>
              <w:t>instruction</w:t>
            </w:r>
            <w:proofErr w:type="spellEnd"/>
            <w:r w:rsidRPr="004A158F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4A158F">
              <w:rPr>
                <w:rFonts w:asciiTheme="minorHAnsi" w:hAnsiTheme="minorHAnsi" w:cstheme="minorHAnsi"/>
                <w:i/>
                <w:sz w:val="22"/>
                <w:szCs w:val="22"/>
              </w:rPr>
              <w:t>for</w:t>
            </w:r>
            <w:proofErr w:type="spellEnd"/>
            <w:r w:rsidRPr="004A158F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4A158F">
              <w:rPr>
                <w:rFonts w:asciiTheme="minorHAnsi" w:hAnsiTheme="minorHAnsi" w:cstheme="minorHAnsi"/>
                <w:i/>
                <w:sz w:val="22"/>
                <w:szCs w:val="22"/>
              </w:rPr>
              <w:t>Students</w:t>
            </w:r>
            <w:proofErr w:type="spellEnd"/>
            <w:r w:rsidRPr="004A158F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4A158F">
              <w:rPr>
                <w:rFonts w:asciiTheme="minorHAnsi" w:hAnsiTheme="minorHAnsi" w:cstheme="minorHAnsi"/>
                <w:i/>
                <w:sz w:val="22"/>
                <w:szCs w:val="22"/>
              </w:rPr>
              <w:t>with</w:t>
            </w:r>
            <w:proofErr w:type="spellEnd"/>
            <w:r w:rsidRPr="004A158F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4A158F">
              <w:rPr>
                <w:rFonts w:asciiTheme="minorHAnsi" w:hAnsiTheme="minorHAnsi" w:cstheme="minorHAnsi"/>
                <w:i/>
                <w:sz w:val="22"/>
                <w:szCs w:val="22"/>
              </w:rPr>
              <w:t>Learning</w:t>
            </w:r>
            <w:proofErr w:type="spellEnd"/>
            <w:r w:rsidRPr="004A158F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4A158F">
              <w:rPr>
                <w:rFonts w:asciiTheme="minorHAnsi" w:hAnsiTheme="minorHAnsi" w:cstheme="minorHAnsi"/>
                <w:i/>
                <w:sz w:val="22"/>
                <w:szCs w:val="22"/>
              </w:rPr>
              <w:t>Disabilities</w:t>
            </w:r>
            <w:proofErr w:type="spellEnd"/>
            <w:r w:rsidRPr="004A158F">
              <w:rPr>
                <w:rFonts w:asciiTheme="minorHAnsi" w:hAnsiTheme="minorHAnsi" w:cstheme="minorHAnsi"/>
                <w:sz w:val="22"/>
                <w:szCs w:val="22"/>
              </w:rPr>
              <w:t xml:space="preserve">. New York, London: </w:t>
            </w:r>
            <w:proofErr w:type="spellStart"/>
            <w:r w:rsidRPr="004A158F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4A158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A158F">
              <w:rPr>
                <w:rFonts w:asciiTheme="minorHAnsi" w:hAnsiTheme="minorHAnsi" w:cstheme="minorHAnsi"/>
                <w:sz w:val="22"/>
                <w:szCs w:val="22"/>
              </w:rPr>
              <w:t>Guilford</w:t>
            </w:r>
            <w:proofErr w:type="spellEnd"/>
            <w:r w:rsidRPr="004A158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A158F">
              <w:rPr>
                <w:rFonts w:asciiTheme="minorHAnsi" w:hAnsiTheme="minorHAnsi" w:cstheme="minorHAnsi"/>
                <w:sz w:val="22"/>
                <w:szCs w:val="22"/>
              </w:rPr>
              <w:t>Press</w:t>
            </w:r>
            <w:proofErr w:type="spellEnd"/>
            <w:r w:rsidRPr="004A158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75C08B47" w14:textId="39E16F49" w:rsidR="00FA544C" w:rsidRPr="004A158F" w:rsidRDefault="00FA544C" w:rsidP="00A21411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4A158F">
              <w:rPr>
                <w:rFonts w:asciiTheme="minorHAnsi" w:hAnsiTheme="minorHAnsi" w:cstheme="minorHAnsi"/>
                <w:sz w:val="22"/>
                <w:szCs w:val="22"/>
              </w:rPr>
              <w:t>Downing</w:t>
            </w:r>
            <w:proofErr w:type="spellEnd"/>
            <w:r w:rsidRPr="004A158F">
              <w:rPr>
                <w:rFonts w:asciiTheme="minorHAnsi" w:hAnsiTheme="minorHAnsi" w:cstheme="minorHAnsi"/>
                <w:sz w:val="22"/>
                <w:szCs w:val="22"/>
              </w:rPr>
              <w:t>, J. E. (2010). </w:t>
            </w:r>
            <w:proofErr w:type="spellStart"/>
            <w:r w:rsidRPr="004A158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Academic</w:t>
            </w:r>
            <w:proofErr w:type="spellEnd"/>
            <w:r w:rsidRPr="004A158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4A158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instruction</w:t>
            </w:r>
            <w:proofErr w:type="spellEnd"/>
            <w:r w:rsidRPr="004A158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4A158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for</w:t>
            </w:r>
            <w:proofErr w:type="spellEnd"/>
            <w:r w:rsidRPr="004A158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4A158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students</w:t>
            </w:r>
            <w:proofErr w:type="spellEnd"/>
            <w:r w:rsidRPr="004A158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4A158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with</w:t>
            </w:r>
            <w:proofErr w:type="spellEnd"/>
            <w:r w:rsidRPr="004A158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4A158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moderate</w:t>
            </w:r>
            <w:proofErr w:type="spellEnd"/>
            <w:r w:rsidRPr="004A158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4A158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and</w:t>
            </w:r>
            <w:proofErr w:type="spellEnd"/>
            <w:r w:rsidRPr="004A158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severe </w:t>
            </w:r>
            <w:proofErr w:type="spellStart"/>
            <w:r w:rsidRPr="004A158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intellectual</w:t>
            </w:r>
            <w:proofErr w:type="spellEnd"/>
            <w:r w:rsidRPr="004A158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4A158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disabilities</w:t>
            </w:r>
            <w:proofErr w:type="spellEnd"/>
            <w:r w:rsidRPr="004A158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in </w:t>
            </w:r>
            <w:proofErr w:type="spellStart"/>
            <w:r w:rsidRPr="004A158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inclusive</w:t>
            </w:r>
            <w:proofErr w:type="spellEnd"/>
            <w:r w:rsidRPr="004A158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4A158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classrooms</w:t>
            </w:r>
            <w:proofErr w:type="spellEnd"/>
            <w:r w:rsidRPr="004A158F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4A158F">
              <w:rPr>
                <w:rFonts w:asciiTheme="minorHAnsi" w:hAnsiTheme="minorHAnsi" w:cstheme="minorHAnsi"/>
                <w:sz w:val="22"/>
                <w:szCs w:val="22"/>
              </w:rPr>
              <w:t>Corwin</w:t>
            </w:r>
            <w:proofErr w:type="spellEnd"/>
            <w:r w:rsidRPr="004A158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A158F">
              <w:rPr>
                <w:rFonts w:asciiTheme="minorHAnsi" w:hAnsiTheme="minorHAnsi" w:cstheme="minorHAnsi"/>
                <w:sz w:val="22"/>
                <w:szCs w:val="22"/>
              </w:rPr>
              <w:t>Press</w:t>
            </w:r>
            <w:proofErr w:type="spellEnd"/>
            <w:r w:rsidRPr="004A158F">
              <w:rPr>
                <w:rFonts w:asciiTheme="minorHAnsi" w:hAnsiTheme="minorHAnsi" w:cstheme="minorHAnsi"/>
                <w:sz w:val="22"/>
                <w:szCs w:val="22"/>
              </w:rPr>
              <w:t>. https://ebookcentral.proquest.com/lib/uprsi-ebooks/detail.action?docID=1104921.</w:t>
            </w:r>
          </w:p>
          <w:p w14:paraId="20BA846C" w14:textId="77777777" w:rsidR="005033CF" w:rsidRPr="004A158F" w:rsidRDefault="005033CF" w:rsidP="00F44467">
            <w:pPr>
              <w:ind w:left="720"/>
              <w:contextualSpacing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</w:p>
          <w:p w14:paraId="2E76F91B" w14:textId="77777777" w:rsidR="005033CF" w:rsidRPr="004A158F" w:rsidRDefault="005033CF" w:rsidP="00F44467">
            <w:pPr>
              <w:rPr>
                <w:rFonts w:ascii="Calibri" w:hAnsi="Calibri" w:cs="Calibri"/>
                <w:bCs/>
                <w:sz w:val="22"/>
                <w:szCs w:val="22"/>
                <w:u w:val="single"/>
              </w:rPr>
            </w:pPr>
            <w:r w:rsidRPr="004A158F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 xml:space="preserve">Dodatna literatura / </w:t>
            </w:r>
            <w:proofErr w:type="spellStart"/>
            <w:r w:rsidRPr="004A158F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>Additional</w:t>
            </w:r>
            <w:proofErr w:type="spellEnd"/>
            <w:r w:rsidRPr="004A158F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 xml:space="preserve"> literature:</w:t>
            </w:r>
          </w:p>
          <w:p w14:paraId="253F3A6E" w14:textId="77777777" w:rsidR="005033CF" w:rsidRPr="004A158F" w:rsidRDefault="005033CF" w:rsidP="00B06F98">
            <w:pPr>
              <w:numPr>
                <w:ilvl w:val="0"/>
                <w:numId w:val="3"/>
              </w:numPr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4A158F">
              <w:rPr>
                <w:rFonts w:ascii="Calibri" w:hAnsi="Calibri" w:cs="Calibri"/>
                <w:bCs/>
                <w:sz w:val="22"/>
                <w:szCs w:val="22"/>
              </w:rPr>
              <w:t>Meltzer</w:t>
            </w:r>
            <w:proofErr w:type="spellEnd"/>
            <w:r w:rsidRPr="004A158F">
              <w:rPr>
                <w:rFonts w:ascii="Calibri" w:hAnsi="Calibri" w:cs="Calibri"/>
                <w:bCs/>
                <w:sz w:val="22"/>
                <w:szCs w:val="22"/>
              </w:rPr>
              <w:t xml:space="preserve">, L.  (2010). </w:t>
            </w:r>
            <w:proofErr w:type="spellStart"/>
            <w:r w:rsidRPr="004A158F">
              <w:rPr>
                <w:rFonts w:ascii="Calibri" w:hAnsi="Calibri" w:cs="Calibri"/>
                <w:bCs/>
                <w:i/>
                <w:sz w:val="22"/>
                <w:szCs w:val="22"/>
              </w:rPr>
              <w:t>Promoting</w:t>
            </w:r>
            <w:proofErr w:type="spellEnd"/>
            <w:r w:rsidRPr="004A158F">
              <w:rPr>
                <w:rFonts w:ascii="Calibri" w:hAnsi="Calibri" w:cs="Calibri"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4A158F">
              <w:rPr>
                <w:rFonts w:ascii="Calibri" w:hAnsi="Calibri" w:cs="Calibri"/>
                <w:bCs/>
                <w:i/>
                <w:sz w:val="22"/>
                <w:szCs w:val="22"/>
              </w:rPr>
              <w:t>Executive</w:t>
            </w:r>
            <w:proofErr w:type="spellEnd"/>
            <w:r w:rsidRPr="004A158F">
              <w:rPr>
                <w:rFonts w:ascii="Calibri" w:hAnsi="Calibri" w:cs="Calibri"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4A158F">
              <w:rPr>
                <w:rFonts w:ascii="Calibri" w:hAnsi="Calibri" w:cs="Calibri"/>
                <w:bCs/>
                <w:i/>
                <w:sz w:val="22"/>
                <w:szCs w:val="22"/>
              </w:rPr>
              <w:t>Function</w:t>
            </w:r>
            <w:proofErr w:type="spellEnd"/>
            <w:r w:rsidRPr="004A158F">
              <w:rPr>
                <w:rFonts w:ascii="Calibri" w:hAnsi="Calibri" w:cs="Calibri"/>
                <w:bCs/>
                <w:i/>
                <w:sz w:val="22"/>
                <w:szCs w:val="22"/>
              </w:rPr>
              <w:t xml:space="preserve"> in </w:t>
            </w:r>
            <w:proofErr w:type="spellStart"/>
            <w:r w:rsidRPr="004A158F">
              <w:rPr>
                <w:rFonts w:ascii="Calibri" w:hAnsi="Calibri" w:cs="Calibri"/>
                <w:bCs/>
                <w:i/>
                <w:sz w:val="22"/>
                <w:szCs w:val="22"/>
              </w:rPr>
              <w:t>the</w:t>
            </w:r>
            <w:proofErr w:type="spellEnd"/>
            <w:r w:rsidRPr="004A158F">
              <w:rPr>
                <w:rFonts w:ascii="Calibri" w:hAnsi="Calibri" w:cs="Calibri"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4A158F">
              <w:rPr>
                <w:rFonts w:ascii="Calibri" w:hAnsi="Calibri" w:cs="Calibri"/>
                <w:bCs/>
                <w:i/>
                <w:sz w:val="22"/>
                <w:szCs w:val="22"/>
              </w:rPr>
              <w:t>Classroom</w:t>
            </w:r>
            <w:proofErr w:type="spellEnd"/>
            <w:r w:rsidRPr="004A158F">
              <w:rPr>
                <w:rFonts w:ascii="Calibri" w:hAnsi="Calibri" w:cs="Calibri"/>
                <w:bCs/>
                <w:sz w:val="22"/>
                <w:szCs w:val="22"/>
              </w:rPr>
              <w:t xml:space="preserve">. New York in London: </w:t>
            </w:r>
            <w:proofErr w:type="spellStart"/>
            <w:r w:rsidRPr="004A158F">
              <w:rPr>
                <w:rFonts w:ascii="Calibri" w:hAnsi="Calibri" w:cs="Calibri"/>
                <w:bCs/>
                <w:sz w:val="22"/>
                <w:szCs w:val="22"/>
              </w:rPr>
              <w:t>Guilford</w:t>
            </w:r>
            <w:proofErr w:type="spellEnd"/>
            <w:r w:rsidRPr="004A158F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4A158F">
              <w:rPr>
                <w:rFonts w:ascii="Calibri" w:hAnsi="Calibri" w:cs="Calibri"/>
                <w:bCs/>
                <w:sz w:val="22"/>
                <w:szCs w:val="22"/>
              </w:rPr>
              <w:t>Press</w:t>
            </w:r>
            <w:proofErr w:type="spellEnd"/>
            <w:r w:rsidRPr="004A158F">
              <w:rPr>
                <w:rFonts w:ascii="Calibri" w:hAnsi="Calibri" w:cs="Calibri"/>
                <w:bCs/>
                <w:sz w:val="22"/>
                <w:szCs w:val="22"/>
              </w:rPr>
              <w:t>.</w:t>
            </w:r>
          </w:p>
          <w:p w14:paraId="05B15B97" w14:textId="70798AF1" w:rsidR="005033CF" w:rsidRPr="004A158F" w:rsidRDefault="005033CF" w:rsidP="00B06F98">
            <w:pPr>
              <w:numPr>
                <w:ilvl w:val="0"/>
                <w:numId w:val="3"/>
              </w:numPr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4A158F">
              <w:rPr>
                <w:rFonts w:ascii="Calibri" w:hAnsi="Calibri" w:cs="Calibri"/>
                <w:bCs/>
                <w:sz w:val="22"/>
                <w:szCs w:val="22"/>
              </w:rPr>
              <w:t>Zarkowska</w:t>
            </w:r>
            <w:proofErr w:type="spellEnd"/>
            <w:r w:rsidRPr="004A158F">
              <w:rPr>
                <w:rFonts w:ascii="Calibri" w:hAnsi="Calibri" w:cs="Calibri"/>
                <w:bCs/>
                <w:sz w:val="22"/>
                <w:szCs w:val="22"/>
              </w:rPr>
              <w:t xml:space="preserve"> E. in </w:t>
            </w:r>
            <w:proofErr w:type="spellStart"/>
            <w:r w:rsidRPr="004A158F">
              <w:rPr>
                <w:rFonts w:ascii="Calibri" w:hAnsi="Calibri" w:cs="Calibri"/>
                <w:bCs/>
                <w:sz w:val="22"/>
                <w:szCs w:val="22"/>
              </w:rPr>
              <w:t>Clements</w:t>
            </w:r>
            <w:proofErr w:type="spellEnd"/>
            <w:r w:rsidRPr="004A158F">
              <w:rPr>
                <w:rFonts w:ascii="Calibri" w:hAnsi="Calibri" w:cs="Calibri"/>
                <w:bCs/>
                <w:sz w:val="22"/>
                <w:szCs w:val="22"/>
              </w:rPr>
              <w:t xml:space="preserve">, J. (1994). </w:t>
            </w:r>
            <w:r w:rsidRPr="00185126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 xml:space="preserve">Problem </w:t>
            </w:r>
            <w:proofErr w:type="spellStart"/>
            <w:r w:rsidRPr="00185126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Behaviour</w:t>
            </w:r>
            <w:proofErr w:type="spellEnd"/>
            <w:r w:rsidRPr="00185126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85126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and</w:t>
            </w:r>
            <w:proofErr w:type="spellEnd"/>
            <w:r w:rsidRPr="00185126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85126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People</w:t>
            </w:r>
            <w:proofErr w:type="spellEnd"/>
            <w:r w:rsidRPr="00185126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85126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with</w:t>
            </w:r>
            <w:proofErr w:type="spellEnd"/>
            <w:r w:rsidRPr="00185126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 xml:space="preserve"> Severe </w:t>
            </w:r>
            <w:proofErr w:type="spellStart"/>
            <w:r w:rsidRPr="00185126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Learning</w:t>
            </w:r>
            <w:proofErr w:type="spellEnd"/>
            <w:r w:rsidRPr="00185126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85126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Disabilities</w:t>
            </w:r>
            <w:proofErr w:type="spellEnd"/>
            <w:r w:rsidRPr="00185126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85126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the</w:t>
            </w:r>
            <w:proofErr w:type="spellEnd"/>
            <w:r w:rsidRPr="00185126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 xml:space="preserve"> S T A R </w:t>
            </w:r>
            <w:proofErr w:type="spellStart"/>
            <w:r w:rsidRPr="00185126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Approach</w:t>
            </w:r>
            <w:proofErr w:type="spellEnd"/>
            <w:r w:rsidRPr="00185126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.</w:t>
            </w:r>
            <w:r w:rsidRPr="004A158F">
              <w:rPr>
                <w:rFonts w:ascii="Calibri" w:hAnsi="Calibri" w:cs="Calibri"/>
                <w:bCs/>
                <w:sz w:val="22"/>
                <w:szCs w:val="22"/>
              </w:rPr>
              <w:t xml:space="preserve"> London: Chapman </w:t>
            </w:r>
            <w:proofErr w:type="spellStart"/>
            <w:r w:rsidRPr="004A158F">
              <w:rPr>
                <w:rFonts w:ascii="Calibri" w:hAnsi="Calibri" w:cs="Calibri"/>
                <w:bCs/>
                <w:sz w:val="22"/>
                <w:szCs w:val="22"/>
              </w:rPr>
              <w:t>and</w:t>
            </w:r>
            <w:proofErr w:type="spellEnd"/>
            <w:r w:rsidRPr="004A158F">
              <w:rPr>
                <w:rFonts w:ascii="Calibri" w:hAnsi="Calibri" w:cs="Calibri"/>
                <w:bCs/>
                <w:sz w:val="22"/>
                <w:szCs w:val="22"/>
              </w:rPr>
              <w:t xml:space="preserve"> Hall.</w:t>
            </w:r>
          </w:p>
          <w:p w14:paraId="00136A3B" w14:textId="4E58B04A" w:rsidR="005033CF" w:rsidRPr="004A158F" w:rsidRDefault="00B06F98" w:rsidP="00A21411">
            <w:pPr>
              <w:numPr>
                <w:ilvl w:val="0"/>
                <w:numId w:val="3"/>
              </w:numPr>
              <w:contextualSpacing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A158F">
              <w:rPr>
                <w:rFonts w:ascii="Calibri" w:hAnsi="Calibri" w:cs="Calibri"/>
                <w:sz w:val="22"/>
                <w:szCs w:val="22"/>
              </w:rPr>
              <w:t>Harwell</w:t>
            </w:r>
            <w:proofErr w:type="spellEnd"/>
            <w:r w:rsidRPr="004A158F">
              <w:rPr>
                <w:rFonts w:ascii="Calibri" w:hAnsi="Calibri" w:cs="Calibri"/>
                <w:sz w:val="22"/>
                <w:szCs w:val="22"/>
              </w:rPr>
              <w:t xml:space="preserve">, J. M. in Jackson, R. W. (2008). </w:t>
            </w:r>
            <w:proofErr w:type="spellStart"/>
            <w:r w:rsidRPr="004A158F">
              <w:rPr>
                <w:rFonts w:ascii="Calibri" w:hAnsi="Calibri" w:cs="Calibri"/>
                <w:i/>
                <w:sz w:val="22"/>
                <w:szCs w:val="22"/>
              </w:rPr>
              <w:t>The</w:t>
            </w:r>
            <w:proofErr w:type="spellEnd"/>
            <w:r w:rsidRPr="004A158F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4A158F">
              <w:rPr>
                <w:rFonts w:ascii="Calibri" w:hAnsi="Calibri" w:cs="Calibri"/>
                <w:i/>
                <w:sz w:val="22"/>
                <w:szCs w:val="22"/>
              </w:rPr>
              <w:t>complete</w:t>
            </w:r>
            <w:proofErr w:type="spellEnd"/>
            <w:r w:rsidRPr="004A158F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4A158F">
              <w:rPr>
                <w:rFonts w:ascii="Calibri" w:hAnsi="Calibri" w:cs="Calibri"/>
                <w:i/>
                <w:sz w:val="22"/>
                <w:szCs w:val="22"/>
              </w:rPr>
              <w:t>learning</w:t>
            </w:r>
            <w:proofErr w:type="spellEnd"/>
            <w:r w:rsidRPr="004A158F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4A158F">
              <w:rPr>
                <w:rFonts w:ascii="Calibri" w:hAnsi="Calibri" w:cs="Calibri"/>
                <w:i/>
                <w:sz w:val="22"/>
                <w:szCs w:val="22"/>
              </w:rPr>
              <w:t>disabilities</w:t>
            </w:r>
            <w:proofErr w:type="spellEnd"/>
            <w:r w:rsidRPr="004A158F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4A158F">
              <w:rPr>
                <w:rFonts w:ascii="Calibri" w:hAnsi="Calibri" w:cs="Calibri"/>
                <w:i/>
                <w:sz w:val="22"/>
                <w:szCs w:val="22"/>
              </w:rPr>
              <w:t>handbook</w:t>
            </w:r>
            <w:proofErr w:type="spellEnd"/>
            <w:r w:rsidRPr="004A158F">
              <w:rPr>
                <w:rFonts w:ascii="Calibri" w:hAnsi="Calibri" w:cs="Calibri"/>
                <w:i/>
                <w:sz w:val="22"/>
                <w:szCs w:val="22"/>
              </w:rPr>
              <w:t xml:space="preserve">: </w:t>
            </w:r>
            <w:proofErr w:type="spellStart"/>
            <w:r w:rsidRPr="004A158F">
              <w:rPr>
                <w:rFonts w:ascii="Calibri" w:hAnsi="Calibri" w:cs="Calibri"/>
                <w:i/>
                <w:sz w:val="22"/>
                <w:szCs w:val="22"/>
              </w:rPr>
              <w:t>Ready</w:t>
            </w:r>
            <w:proofErr w:type="spellEnd"/>
            <w:r w:rsidRPr="004A158F">
              <w:rPr>
                <w:rFonts w:ascii="Calibri" w:hAnsi="Calibri" w:cs="Calibri"/>
                <w:i/>
                <w:sz w:val="22"/>
                <w:szCs w:val="22"/>
              </w:rPr>
              <w:t xml:space="preserve"> to </w:t>
            </w:r>
            <w:proofErr w:type="spellStart"/>
            <w:r w:rsidRPr="004A158F">
              <w:rPr>
                <w:rFonts w:ascii="Calibri" w:hAnsi="Calibri" w:cs="Calibri"/>
                <w:i/>
                <w:sz w:val="22"/>
                <w:szCs w:val="22"/>
              </w:rPr>
              <w:t>use</w:t>
            </w:r>
            <w:proofErr w:type="spellEnd"/>
            <w:r w:rsidRPr="004A158F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4A158F">
              <w:rPr>
                <w:rFonts w:ascii="Calibri" w:hAnsi="Calibri" w:cs="Calibri"/>
                <w:i/>
                <w:sz w:val="22"/>
                <w:szCs w:val="22"/>
              </w:rPr>
              <w:t>strategies</w:t>
            </w:r>
            <w:proofErr w:type="spellEnd"/>
            <w:r w:rsidRPr="004A158F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4A158F">
              <w:rPr>
                <w:rFonts w:ascii="Calibri" w:hAnsi="Calibri" w:cs="Calibri"/>
                <w:i/>
                <w:sz w:val="22"/>
                <w:szCs w:val="22"/>
              </w:rPr>
              <w:t>and</w:t>
            </w:r>
            <w:proofErr w:type="spellEnd"/>
            <w:r w:rsidRPr="004A158F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4A158F">
              <w:rPr>
                <w:rFonts w:ascii="Calibri" w:hAnsi="Calibri" w:cs="Calibri"/>
                <w:i/>
                <w:sz w:val="22"/>
                <w:szCs w:val="22"/>
              </w:rPr>
              <w:t>activities</w:t>
            </w:r>
            <w:proofErr w:type="spellEnd"/>
            <w:r w:rsidRPr="004A158F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4A158F">
              <w:rPr>
                <w:rFonts w:ascii="Calibri" w:hAnsi="Calibri" w:cs="Calibri"/>
                <w:i/>
                <w:sz w:val="22"/>
                <w:szCs w:val="22"/>
              </w:rPr>
              <w:t>for</w:t>
            </w:r>
            <w:proofErr w:type="spellEnd"/>
            <w:r w:rsidRPr="004A158F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4A158F">
              <w:rPr>
                <w:rFonts w:ascii="Calibri" w:hAnsi="Calibri" w:cs="Calibri"/>
                <w:i/>
                <w:sz w:val="22"/>
                <w:szCs w:val="22"/>
              </w:rPr>
              <w:t>teaching</w:t>
            </w:r>
            <w:proofErr w:type="spellEnd"/>
            <w:r w:rsidRPr="004A158F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4A158F">
              <w:rPr>
                <w:rFonts w:ascii="Calibri" w:hAnsi="Calibri" w:cs="Calibri"/>
                <w:i/>
                <w:sz w:val="22"/>
                <w:szCs w:val="22"/>
              </w:rPr>
              <w:t>students</w:t>
            </w:r>
            <w:proofErr w:type="spellEnd"/>
            <w:r w:rsidRPr="004A158F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4A158F">
              <w:rPr>
                <w:rFonts w:ascii="Calibri" w:hAnsi="Calibri" w:cs="Calibri"/>
                <w:i/>
                <w:sz w:val="22"/>
                <w:szCs w:val="22"/>
              </w:rPr>
              <w:t>with</w:t>
            </w:r>
            <w:proofErr w:type="spellEnd"/>
            <w:r w:rsidRPr="004A158F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4A158F">
              <w:rPr>
                <w:rFonts w:ascii="Calibri" w:hAnsi="Calibri" w:cs="Calibri"/>
                <w:i/>
                <w:sz w:val="22"/>
                <w:szCs w:val="22"/>
              </w:rPr>
              <w:t>learning</w:t>
            </w:r>
            <w:proofErr w:type="spellEnd"/>
            <w:r w:rsidRPr="004A158F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4A158F">
              <w:rPr>
                <w:rFonts w:ascii="Calibri" w:hAnsi="Calibri" w:cs="Calibri"/>
                <w:i/>
                <w:sz w:val="22"/>
                <w:szCs w:val="22"/>
              </w:rPr>
              <w:t>disabilities</w:t>
            </w:r>
            <w:proofErr w:type="spellEnd"/>
            <w:r w:rsidRPr="004A158F">
              <w:rPr>
                <w:rFonts w:ascii="Calibri" w:hAnsi="Calibri" w:cs="Calibri"/>
                <w:sz w:val="22"/>
                <w:szCs w:val="22"/>
              </w:rPr>
              <w:t xml:space="preserve">. John </w:t>
            </w:r>
            <w:proofErr w:type="spellStart"/>
            <w:r w:rsidRPr="004A158F">
              <w:rPr>
                <w:rFonts w:ascii="Calibri" w:hAnsi="Calibri" w:cs="Calibri"/>
                <w:sz w:val="22"/>
                <w:szCs w:val="22"/>
              </w:rPr>
              <w:t>Wiley</w:t>
            </w:r>
            <w:proofErr w:type="spellEnd"/>
            <w:r w:rsidRPr="004A158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A158F">
              <w:rPr>
                <w:rFonts w:ascii="Calibri" w:hAnsi="Calibri" w:cs="Calibri"/>
                <w:sz w:val="22"/>
                <w:szCs w:val="22"/>
              </w:rPr>
              <w:t>Sons</w:t>
            </w:r>
            <w:proofErr w:type="spellEnd"/>
            <w:r w:rsidRPr="004A158F">
              <w:rPr>
                <w:rFonts w:ascii="Calibri" w:hAnsi="Calibri" w:cs="Calibri"/>
                <w:sz w:val="22"/>
                <w:szCs w:val="22"/>
              </w:rPr>
              <w:t>.</w:t>
            </w:r>
            <w:r w:rsidR="00292A57" w:rsidRPr="004A158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hyperlink r:id="rId9" w:history="1">
              <w:r w:rsidR="00292A57" w:rsidRPr="004A158F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https://ebookcentral.proquest.com/lib/uprsi-ebooks/detail.action?docID=1658824</w:t>
              </w:r>
            </w:hyperlink>
            <w:r w:rsidR="00292A57" w:rsidRPr="004A158F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5033CF" w:rsidRPr="00D43B0C" w14:paraId="6F81D21F" w14:textId="77777777" w:rsidTr="00F4446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1C598F" w14:textId="77777777" w:rsidR="005033CF" w:rsidRPr="00D43B0C" w:rsidRDefault="005033CF" w:rsidP="00F4446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06A47493" w14:textId="77777777" w:rsidR="005033CF" w:rsidRPr="00D43B0C" w:rsidRDefault="005033CF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6E18E073" w14:textId="77777777" w:rsidR="005033CF" w:rsidRPr="00D43B0C" w:rsidRDefault="005033CF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678CB2" w14:textId="77777777" w:rsidR="005033CF" w:rsidRPr="00D43B0C" w:rsidRDefault="005033CF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E8D5850" w14:textId="77777777" w:rsidR="005033CF" w:rsidRPr="00D43B0C" w:rsidRDefault="005033CF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5033CF" w:rsidRPr="00D43B0C" w14:paraId="6D46AF44" w14:textId="77777777" w:rsidTr="00F44467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E007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14:paraId="1FAD549F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študent/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</w:p>
          <w:p w14:paraId="579416B3" w14:textId="77777777" w:rsidR="005033CF" w:rsidRPr="00D43B0C" w:rsidRDefault="005033CF" w:rsidP="005033CF">
            <w:pPr>
              <w:numPr>
                <w:ilvl w:val="0"/>
                <w:numId w:val="5"/>
              </w:numPr>
              <w:ind w:left="709" w:hanging="425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spozna značilnosti v razvoju otrok z znižanimi učnimi sposobnostmi in otrok z učnimi težavami,</w:t>
            </w:r>
          </w:p>
          <w:p w14:paraId="6737C10B" w14:textId="77777777" w:rsidR="005033CF" w:rsidRPr="00D43B0C" w:rsidRDefault="005033CF" w:rsidP="005033CF">
            <w:pPr>
              <w:numPr>
                <w:ilvl w:val="0"/>
                <w:numId w:val="5"/>
              </w:numPr>
              <w:ind w:left="709" w:hanging="425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spozna organizacijo in oblike vzgoje in izobraževanje otrok z znižanimi učnimi sposobnostmi in otrok z učnimi težavami,</w:t>
            </w:r>
          </w:p>
          <w:p w14:paraId="60F5B20A" w14:textId="77777777" w:rsidR="005033CF" w:rsidRPr="00D43B0C" w:rsidRDefault="005033CF" w:rsidP="005033CF">
            <w:pPr>
              <w:numPr>
                <w:ilvl w:val="0"/>
                <w:numId w:val="5"/>
              </w:numPr>
              <w:ind w:left="709" w:hanging="425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lastRenderedPageBreak/>
              <w:t>obvlada metode vzgoje, izobraževanja in rehabilitacije otrok z znižanimi učnimi sposobnostmi in otrok z učnimi težavami.</w:t>
            </w:r>
          </w:p>
          <w:p w14:paraId="4CBC0AD0" w14:textId="77777777" w:rsidR="005033CF" w:rsidRPr="00D43B0C" w:rsidRDefault="005033CF" w:rsidP="00F44467">
            <w:pPr>
              <w:ind w:left="360"/>
              <w:rPr>
                <w:rFonts w:ascii="Calibri" w:hAnsi="Calibri" w:cs="Calibri"/>
                <w:sz w:val="22"/>
                <w:szCs w:val="22"/>
              </w:rPr>
            </w:pPr>
          </w:p>
          <w:p w14:paraId="64F7BDF4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14:paraId="0F3F252B" w14:textId="77777777" w:rsidR="005033CF" w:rsidRPr="00D43B0C" w:rsidRDefault="005033CF" w:rsidP="005033CF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zmožnost odkrivanja in prepoznavanja posebnih potreb vsakega posameznega OPP, </w:t>
            </w:r>
          </w:p>
          <w:p w14:paraId="048188D7" w14:textId="77777777" w:rsidR="005033CF" w:rsidRPr="00D43B0C" w:rsidRDefault="005033CF" w:rsidP="005033CF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zmožnost uporabe ustreznih postopkov, metod in tehnik,</w:t>
            </w:r>
          </w:p>
          <w:p w14:paraId="786B45A4" w14:textId="77777777" w:rsidR="005033CF" w:rsidRPr="00D43B0C" w:rsidRDefault="005033CF" w:rsidP="005033CF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zmožnost razvijanja inkluzivne kulture, politike in prakse. </w:t>
            </w:r>
          </w:p>
          <w:p w14:paraId="465BA4DB" w14:textId="77777777" w:rsidR="005033CF" w:rsidRPr="00D43B0C" w:rsidRDefault="005033CF" w:rsidP="00F44467">
            <w:pPr>
              <w:ind w:left="360"/>
              <w:rPr>
                <w:rFonts w:ascii="Calibri" w:hAnsi="Calibri" w:cs="Calibri"/>
                <w:sz w:val="22"/>
                <w:szCs w:val="22"/>
                <w:u w:val="single"/>
              </w:rPr>
            </w:pPr>
          </w:p>
          <w:p w14:paraId="44D03E33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Predmetno-specifične kompetence:</w:t>
            </w:r>
          </w:p>
          <w:p w14:paraId="03EEFFCD" w14:textId="77777777" w:rsidR="005033CF" w:rsidRPr="00D43B0C" w:rsidRDefault="005033CF" w:rsidP="005033CF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poznavanje značilnosti razvoja in posebnih potreb z znižanimi učnimi sposobnostmi in otrok z učnimi težavami,</w:t>
            </w:r>
          </w:p>
          <w:p w14:paraId="02D803B7" w14:textId="77777777" w:rsidR="005033CF" w:rsidRPr="00D43B0C" w:rsidRDefault="005033CF" w:rsidP="005033CF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poznavanje in obvladovanje metod vzgoje in izobraževanja otrok z znižanimi učnimi sposobnostmi in otrok z učnimi težavami,</w:t>
            </w:r>
          </w:p>
          <w:p w14:paraId="34132559" w14:textId="77777777" w:rsidR="005033CF" w:rsidRPr="00D43B0C" w:rsidRDefault="005033CF" w:rsidP="005033CF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sposobnost izdelovanja individualiziranih programov za otroke z znižanimi učnimi sposobnostmi in otroki z učnimi težavami.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8CA511" w14:textId="77777777" w:rsidR="005033CF" w:rsidRPr="00D43B0C" w:rsidRDefault="005033CF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76EE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Objectives:</w:t>
            </w:r>
          </w:p>
          <w:p w14:paraId="21D08F09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Student:</w:t>
            </w:r>
          </w:p>
          <w:p w14:paraId="590C0870" w14:textId="7477D865" w:rsidR="005033CF" w:rsidRPr="00D43B0C" w:rsidRDefault="005033CF" w:rsidP="005033CF">
            <w:pPr>
              <w:numPr>
                <w:ilvl w:val="0"/>
                <w:numId w:val="5"/>
              </w:numPr>
              <w:ind w:left="709" w:hanging="425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gets acquainted with the characteristics of the development of children with </w:t>
            </w:r>
            <w:r w:rsidR="004E284D" w:rsidRPr="002E174E">
              <w:rPr>
                <w:rFonts w:ascii="Calibri" w:hAnsi="Calibri" w:cs="Calibri"/>
                <w:sz w:val="22"/>
                <w:szCs w:val="22"/>
                <w:lang w:val="en-GB"/>
              </w:rPr>
              <w:t>impaired</w:t>
            </w: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learning abilities and learning disorders,</w:t>
            </w:r>
          </w:p>
          <w:p w14:paraId="3DAC850F" w14:textId="3271FE11" w:rsidR="005033CF" w:rsidRPr="00D43B0C" w:rsidRDefault="005033CF" w:rsidP="005033CF">
            <w:pPr>
              <w:numPr>
                <w:ilvl w:val="0"/>
                <w:numId w:val="5"/>
              </w:numPr>
              <w:ind w:left="709" w:hanging="425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gets acquainted with the organization and forms of upbringing and education of children with </w:t>
            </w:r>
            <w:r w:rsidR="004E284D" w:rsidRPr="002E174E">
              <w:rPr>
                <w:rFonts w:ascii="Calibri" w:hAnsi="Calibri" w:cs="Calibri"/>
                <w:sz w:val="22"/>
                <w:szCs w:val="22"/>
                <w:lang w:val="en-GB"/>
              </w:rPr>
              <w:t>impaired</w:t>
            </w: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learning abilities and children with learning </w:t>
            </w:r>
            <w:r w:rsidR="004E284D" w:rsidRPr="00D43B0C">
              <w:rPr>
                <w:rFonts w:ascii="Calibri" w:hAnsi="Calibri" w:cs="Calibri"/>
                <w:sz w:val="22"/>
                <w:szCs w:val="22"/>
                <w:lang w:val="en-GB"/>
              </w:rPr>
              <w:t>di</w:t>
            </w:r>
            <w:r w:rsidR="004E284D">
              <w:rPr>
                <w:rFonts w:ascii="Calibri" w:hAnsi="Calibri" w:cs="Calibri"/>
                <w:sz w:val="22"/>
                <w:szCs w:val="22"/>
                <w:lang w:val="en-GB"/>
              </w:rPr>
              <w:t>sabilities</w:t>
            </w: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</w:p>
          <w:p w14:paraId="3037C9DA" w14:textId="7DC0AEEE" w:rsidR="005033CF" w:rsidRDefault="005033CF" w:rsidP="004A158F">
            <w:pPr>
              <w:numPr>
                <w:ilvl w:val="0"/>
                <w:numId w:val="5"/>
              </w:numPr>
              <w:ind w:left="709" w:hanging="425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 xml:space="preserve">has mastered the methods of upbringing, education and rehabilitation of children with </w:t>
            </w:r>
            <w:r w:rsidR="004E284D" w:rsidRPr="002E174E">
              <w:rPr>
                <w:rFonts w:ascii="Calibri" w:hAnsi="Calibri" w:cs="Calibri"/>
                <w:sz w:val="22"/>
                <w:szCs w:val="22"/>
                <w:lang w:val="en-GB"/>
              </w:rPr>
              <w:t>impaired</w:t>
            </w: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learning abilities and children with learning </w:t>
            </w:r>
            <w:r w:rsidR="004E284D" w:rsidRPr="00D43B0C">
              <w:rPr>
                <w:rFonts w:ascii="Calibri" w:hAnsi="Calibri" w:cs="Calibri"/>
                <w:sz w:val="22"/>
                <w:szCs w:val="22"/>
                <w:lang w:val="en-GB"/>
              </w:rPr>
              <w:t>di</w:t>
            </w:r>
            <w:r w:rsidR="004E284D">
              <w:rPr>
                <w:rFonts w:ascii="Calibri" w:hAnsi="Calibri" w:cs="Calibri"/>
                <w:sz w:val="22"/>
                <w:szCs w:val="22"/>
                <w:lang w:val="en-GB"/>
              </w:rPr>
              <w:t>sabilities</w:t>
            </w: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  <w:p w14:paraId="6403D4E6" w14:textId="77777777" w:rsidR="004A158F" w:rsidRPr="004A158F" w:rsidRDefault="004A158F" w:rsidP="004A158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6747896F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competences:</w:t>
            </w:r>
          </w:p>
          <w:p w14:paraId="3E704DFA" w14:textId="488AAF84" w:rsidR="005033CF" w:rsidRPr="00D43B0C" w:rsidRDefault="005033CF" w:rsidP="005033CF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ability to detect and identify the specific needs of each special needs student, </w:t>
            </w:r>
          </w:p>
          <w:p w14:paraId="756C43D0" w14:textId="77777777" w:rsidR="005033CF" w:rsidRPr="00D43B0C" w:rsidRDefault="005033CF" w:rsidP="005033CF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ability to use appropriate procedures, methods and techniques,</w:t>
            </w:r>
          </w:p>
          <w:p w14:paraId="55727427" w14:textId="77777777" w:rsidR="005033CF" w:rsidRPr="00D43B0C" w:rsidRDefault="005033CF" w:rsidP="005033CF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ability to develop inclusive culture, behaviour and practice. </w:t>
            </w:r>
          </w:p>
          <w:p w14:paraId="22DEE418" w14:textId="77777777" w:rsidR="005033CF" w:rsidRPr="00D43B0C" w:rsidRDefault="005033CF" w:rsidP="00F44467">
            <w:pPr>
              <w:ind w:left="360"/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</w:p>
          <w:p w14:paraId="5BE14415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Specific competences:</w:t>
            </w:r>
          </w:p>
          <w:p w14:paraId="6BFDD1E3" w14:textId="39078A24" w:rsidR="005033CF" w:rsidRPr="00D43B0C" w:rsidRDefault="005033CF" w:rsidP="005033CF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gets acquainted with the developmental characteristics and special needs of children with </w:t>
            </w:r>
            <w:r w:rsidR="002E174E" w:rsidRPr="002E174E">
              <w:rPr>
                <w:rFonts w:ascii="Calibri" w:hAnsi="Calibri" w:cs="Calibri"/>
                <w:sz w:val="22"/>
                <w:szCs w:val="22"/>
                <w:lang w:val="en-GB"/>
              </w:rPr>
              <w:t>impaired</w:t>
            </w: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learning abilities and learning </w:t>
            </w:r>
            <w:r w:rsidR="00A876B8" w:rsidRPr="00D43B0C">
              <w:rPr>
                <w:rFonts w:ascii="Calibri" w:hAnsi="Calibri" w:cs="Calibri"/>
                <w:sz w:val="22"/>
                <w:szCs w:val="22"/>
                <w:lang w:val="en-GB"/>
              </w:rPr>
              <w:t>di</w:t>
            </w:r>
            <w:r w:rsidR="00A876B8">
              <w:rPr>
                <w:rFonts w:ascii="Calibri" w:hAnsi="Calibri" w:cs="Calibri"/>
                <w:sz w:val="22"/>
                <w:szCs w:val="22"/>
                <w:lang w:val="en-GB"/>
              </w:rPr>
              <w:t>sabilities</w:t>
            </w: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</w:p>
          <w:p w14:paraId="0369DFC3" w14:textId="71D2400F" w:rsidR="005033CF" w:rsidRPr="00D43B0C" w:rsidRDefault="005033CF" w:rsidP="005033CF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gets acquainted with and masters the organization and forms of upbringing and the education of children with </w:t>
            </w:r>
            <w:r w:rsidR="002E174E" w:rsidRPr="002E174E">
              <w:rPr>
                <w:rFonts w:ascii="Calibri" w:hAnsi="Calibri" w:cs="Calibri"/>
                <w:sz w:val="22"/>
                <w:szCs w:val="22"/>
                <w:lang w:val="en-GB"/>
              </w:rPr>
              <w:t>impaired</w:t>
            </w: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learning abilities and children with learning </w:t>
            </w:r>
            <w:r w:rsidR="002E174E" w:rsidRPr="00D43B0C">
              <w:rPr>
                <w:rFonts w:ascii="Calibri" w:hAnsi="Calibri" w:cs="Calibri"/>
                <w:sz w:val="22"/>
                <w:szCs w:val="22"/>
                <w:lang w:val="en-GB"/>
              </w:rPr>
              <w:t>di</w:t>
            </w:r>
            <w:r w:rsidR="002E174E">
              <w:rPr>
                <w:rFonts w:ascii="Calibri" w:hAnsi="Calibri" w:cs="Calibri"/>
                <w:sz w:val="22"/>
                <w:szCs w:val="22"/>
                <w:lang w:val="en-GB"/>
              </w:rPr>
              <w:t>sabilities</w:t>
            </w: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</w:p>
          <w:p w14:paraId="0FB9FDB5" w14:textId="76C5DA83" w:rsidR="005033CF" w:rsidRPr="00D43B0C" w:rsidRDefault="005033CF" w:rsidP="005033CF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ability to prepare individualized </w:t>
            </w:r>
            <w:r w:rsidR="004A158F">
              <w:rPr>
                <w:rFonts w:ascii="Calibri" w:hAnsi="Calibri" w:cs="Calibri"/>
                <w:sz w:val="22"/>
                <w:szCs w:val="22"/>
                <w:lang w:val="en-GB"/>
              </w:rPr>
              <w:t>programs</w:t>
            </w: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for children with </w:t>
            </w:r>
            <w:r w:rsidR="002E174E" w:rsidRPr="002E174E">
              <w:rPr>
                <w:rFonts w:ascii="Calibri" w:hAnsi="Calibri" w:cs="Calibri"/>
                <w:sz w:val="22"/>
                <w:szCs w:val="22"/>
                <w:lang w:val="en-GB"/>
              </w:rPr>
              <w:t>impaired</w:t>
            </w: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learning abilities and learning </w:t>
            </w:r>
            <w:r w:rsidR="002E174E" w:rsidRPr="00D43B0C">
              <w:rPr>
                <w:rFonts w:ascii="Calibri" w:hAnsi="Calibri" w:cs="Calibri"/>
                <w:sz w:val="22"/>
                <w:szCs w:val="22"/>
                <w:lang w:val="en-GB"/>
              </w:rPr>
              <w:t>di</w:t>
            </w:r>
            <w:r w:rsidR="002E174E">
              <w:rPr>
                <w:rFonts w:ascii="Calibri" w:hAnsi="Calibri" w:cs="Calibri"/>
                <w:sz w:val="22"/>
                <w:szCs w:val="22"/>
                <w:lang w:val="en-GB"/>
              </w:rPr>
              <w:t>sabilities</w:t>
            </w: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</w:tc>
      </w:tr>
      <w:tr w:rsidR="005033CF" w:rsidRPr="00D43B0C" w14:paraId="4427FA46" w14:textId="77777777" w:rsidTr="00F44467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BEAB7A" w14:textId="77777777" w:rsidR="005033CF" w:rsidRPr="00D43B0C" w:rsidRDefault="005033CF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CC55730" w14:textId="77777777" w:rsidR="005033CF" w:rsidRPr="00D43B0C" w:rsidRDefault="005033CF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69AEAD8B" w14:textId="77777777" w:rsidR="005033CF" w:rsidRPr="00D43B0C" w:rsidRDefault="005033CF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D4496EB" w14:textId="77777777" w:rsidR="005033CF" w:rsidRPr="00D43B0C" w:rsidRDefault="005033CF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5EA503" w14:textId="77777777" w:rsidR="005033CF" w:rsidRPr="00D43B0C" w:rsidRDefault="005033CF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8ED56CD" w14:textId="77777777" w:rsidR="005033CF" w:rsidRPr="00D43B0C" w:rsidRDefault="005033CF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5033CF" w:rsidRPr="00D43B0C" w14:paraId="217B9EBF" w14:textId="77777777" w:rsidTr="00F44467">
        <w:trPr>
          <w:trHeight w:val="270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B91663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14:paraId="739CAE53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Študent/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5CD8A89A" w14:textId="77777777" w:rsidR="005033CF" w:rsidRPr="00D43B0C" w:rsidRDefault="005033CF" w:rsidP="005033CF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pozna in razume specifičnosti v razvoju OPP ter obvlada strategije, metode in oblike, ki se uporabljajo pri njihovi vzgoji in izobraževanju,</w:t>
            </w:r>
          </w:p>
          <w:p w14:paraId="7EC8FEEC" w14:textId="07E423FC" w:rsidR="005033CF" w:rsidRPr="00D43B0C" w:rsidRDefault="005033CF" w:rsidP="005033CF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zna načrtovati in izvajati potrebne prilagoditve in pomoč za posebne potrebe</w:t>
            </w:r>
            <w:r w:rsidR="00292A5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4E284D">
              <w:rPr>
                <w:rFonts w:ascii="Calibri" w:hAnsi="Calibri" w:cs="Calibri"/>
                <w:sz w:val="22"/>
                <w:szCs w:val="22"/>
              </w:rPr>
              <w:t>otrok</w:t>
            </w:r>
            <w:r w:rsidRPr="00D43B0C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7FE8A1E9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A98635B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Uporaba:</w:t>
            </w:r>
          </w:p>
          <w:p w14:paraId="63284956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Študent/-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ka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1B9259B0" w14:textId="77777777" w:rsidR="005033CF" w:rsidRPr="00D43B0C" w:rsidRDefault="005033CF" w:rsidP="005033CF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obvlada metode učno vzgojnega dela z otroki z znižanimi učnimi sposobnostmi in otroki z učnimi težavami,</w:t>
            </w:r>
          </w:p>
          <w:p w14:paraId="58876890" w14:textId="77777777" w:rsidR="005033CF" w:rsidRPr="00D43B0C" w:rsidRDefault="005033CF" w:rsidP="005033CF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obvlada specifične postopke in metode dela z otroki z znižanimi učnimi sposobnostmi in otroki z učnimi težavami.</w:t>
            </w:r>
          </w:p>
          <w:p w14:paraId="5DC33BEB" w14:textId="77777777" w:rsidR="005033CF" w:rsidRPr="00D43B0C" w:rsidRDefault="005033CF" w:rsidP="00F44467">
            <w:pPr>
              <w:ind w:left="360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25DE9DE2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Refleksija:</w:t>
            </w:r>
          </w:p>
          <w:p w14:paraId="685BB613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2164E1FA" w14:textId="77F0113B" w:rsidR="005033CF" w:rsidRPr="00D43B0C" w:rsidRDefault="005033CF" w:rsidP="005033CF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zna ovrednotiti izdelan individualizirani program glede na uresničevanje </w:t>
            </w:r>
            <w:r w:rsidRPr="00D43B0C">
              <w:rPr>
                <w:rFonts w:ascii="Calibri" w:hAnsi="Calibri" w:cs="Calibri"/>
                <w:sz w:val="22"/>
                <w:szCs w:val="22"/>
              </w:rPr>
              <w:lastRenderedPageBreak/>
              <w:t>zastavljenih ciljev in dosežke otrok. Strokovno ravnanje utemeljuje na osnovi sodobnih teoretičnih izhodišč in praktičnega dela z otroki.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3DFCF4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31DDAE9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2B63CDF3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E0AAB0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Knowledge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and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understanding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7C00F062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The student:</w:t>
            </w:r>
          </w:p>
          <w:p w14:paraId="4B12E69F" w14:textId="77777777" w:rsidR="005033CF" w:rsidRPr="00D43B0C" w:rsidRDefault="005033CF" w:rsidP="005033CF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knows and understands the particularity of the development of special needs individuals and has mastered strategies, methods and forms, which are used in their upbringing and education,</w:t>
            </w:r>
          </w:p>
          <w:p w14:paraId="6AA0BF68" w14:textId="228C85DD" w:rsidR="005033CF" w:rsidRPr="0010159C" w:rsidRDefault="005033CF" w:rsidP="00F44467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knows how to plan and implement the necessary adjustments and help for </w:t>
            </w:r>
            <w:r w:rsidR="004E284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children’s </w:t>
            </w: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special needs.</w:t>
            </w:r>
          </w:p>
          <w:p w14:paraId="33DBE0DC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Use:</w:t>
            </w:r>
          </w:p>
          <w:p w14:paraId="154E16DD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The student:</w:t>
            </w:r>
          </w:p>
          <w:p w14:paraId="6FCFE5F0" w14:textId="5DDE54F2" w:rsidR="005033CF" w:rsidRPr="00D43B0C" w:rsidRDefault="005033CF" w:rsidP="005033CF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has mastered the methods of education and upbringing of children with </w:t>
            </w:r>
            <w:r w:rsidR="004E284D" w:rsidRPr="002E174E">
              <w:rPr>
                <w:rFonts w:ascii="Calibri" w:hAnsi="Calibri" w:cs="Calibri"/>
                <w:sz w:val="22"/>
                <w:szCs w:val="22"/>
                <w:lang w:val="en-GB"/>
              </w:rPr>
              <w:t>impaired</w:t>
            </w: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learning abilities and learning </w:t>
            </w:r>
            <w:r w:rsidR="004E284D" w:rsidRPr="00D43B0C">
              <w:rPr>
                <w:rFonts w:ascii="Calibri" w:hAnsi="Calibri" w:cs="Calibri"/>
                <w:sz w:val="22"/>
                <w:szCs w:val="22"/>
                <w:lang w:val="en-GB"/>
              </w:rPr>
              <w:t>di</w:t>
            </w:r>
            <w:r w:rsidR="004E284D">
              <w:rPr>
                <w:rFonts w:ascii="Calibri" w:hAnsi="Calibri" w:cs="Calibri"/>
                <w:sz w:val="22"/>
                <w:szCs w:val="22"/>
                <w:lang w:val="en-GB"/>
              </w:rPr>
              <w:t>sabilities</w:t>
            </w: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</w:p>
          <w:p w14:paraId="15B5173C" w14:textId="49703FF5" w:rsidR="005033CF" w:rsidRPr="00D43B0C" w:rsidRDefault="005033CF" w:rsidP="005033CF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has mastered the specific procedures and methods of work for children with </w:t>
            </w:r>
            <w:r w:rsidR="004E284D" w:rsidRPr="002E174E">
              <w:rPr>
                <w:rFonts w:ascii="Calibri" w:hAnsi="Calibri" w:cs="Calibri"/>
                <w:sz w:val="22"/>
                <w:szCs w:val="22"/>
                <w:lang w:val="en-GB"/>
              </w:rPr>
              <w:t>impaired</w:t>
            </w: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learning abilities and learning </w:t>
            </w:r>
            <w:r w:rsidR="004E284D" w:rsidRPr="00D43B0C">
              <w:rPr>
                <w:rFonts w:ascii="Calibri" w:hAnsi="Calibri" w:cs="Calibri"/>
                <w:sz w:val="22"/>
                <w:szCs w:val="22"/>
                <w:lang w:val="en-GB"/>
              </w:rPr>
              <w:t>di</w:t>
            </w:r>
            <w:r w:rsidR="004E284D">
              <w:rPr>
                <w:rFonts w:ascii="Calibri" w:hAnsi="Calibri" w:cs="Calibri"/>
                <w:sz w:val="22"/>
                <w:szCs w:val="22"/>
                <w:lang w:val="en-GB"/>
              </w:rPr>
              <w:t>sabilities</w:t>
            </w: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  <w:p w14:paraId="5F4913C4" w14:textId="77777777" w:rsidR="005033CF" w:rsidRPr="00D43B0C" w:rsidRDefault="005033CF" w:rsidP="00F44467">
            <w:pPr>
              <w:ind w:left="360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</w:p>
          <w:p w14:paraId="11881E2C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Reflection:</w:t>
            </w:r>
          </w:p>
          <w:p w14:paraId="2DFA3AE7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The student:</w:t>
            </w:r>
          </w:p>
          <w:p w14:paraId="73B27D3E" w14:textId="02685D82" w:rsidR="005033CF" w:rsidRPr="00D43B0C" w:rsidRDefault="00F8690D" w:rsidP="005033CF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r w:rsidRPr="00F869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an evaluate the individualised programme in terms of achieving the goals and the </w:t>
            </w:r>
            <w:r w:rsidRPr="00F8690D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children's performance</w:t>
            </w:r>
            <w:r w:rsidR="005033CF"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. </w:t>
            </w:r>
            <w:r w:rsidRPr="00F8690D">
              <w:rPr>
                <w:rFonts w:ascii="Calibri" w:hAnsi="Calibri" w:cs="Calibri"/>
                <w:sz w:val="22"/>
                <w:szCs w:val="22"/>
                <w:lang w:val="en-GB"/>
              </w:rPr>
              <w:t>Professional practice is based on up-to-date theoretical foundations and practical work with children.</w:t>
            </w:r>
          </w:p>
        </w:tc>
      </w:tr>
      <w:tr w:rsidR="005033CF" w:rsidRPr="00D43B0C" w14:paraId="4342A06F" w14:textId="77777777" w:rsidTr="00F44467">
        <w:trPr>
          <w:trHeight w:val="70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DC88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6A0A67" w14:textId="77777777" w:rsidR="005033CF" w:rsidRPr="00D43B0C" w:rsidRDefault="005033CF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DBF59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033CF" w:rsidRPr="00D43B0C" w14:paraId="7EE91224" w14:textId="77777777" w:rsidTr="00F44467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1199C3" w14:textId="77777777" w:rsidR="005033CF" w:rsidRPr="00D43B0C" w:rsidRDefault="005033CF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444CD12" w14:textId="77777777" w:rsidR="005033CF" w:rsidRPr="00D43B0C" w:rsidRDefault="005033CF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4E7BEF80" w14:textId="77777777" w:rsidR="005033CF" w:rsidRPr="00D43B0C" w:rsidRDefault="005033CF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39FD1AD" w14:textId="77777777" w:rsidR="005033CF" w:rsidRPr="00D43B0C" w:rsidRDefault="005033CF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3B9AF6" w14:textId="77777777" w:rsidR="005033CF" w:rsidRPr="00D43B0C" w:rsidRDefault="005033CF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AB4A349" w14:textId="77777777" w:rsidR="005033CF" w:rsidRPr="00D43B0C" w:rsidRDefault="005033CF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5033CF" w:rsidRPr="00D43B0C" w14:paraId="0B54C954" w14:textId="77777777" w:rsidTr="00F44467">
        <w:trPr>
          <w:trHeight w:val="896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DB33" w14:textId="22DFE768" w:rsidR="005033CF" w:rsidRPr="00D43B0C" w:rsidRDefault="00FA4BFC" w:rsidP="005033CF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interaktivna </w:t>
            </w:r>
            <w:r w:rsidR="005033CF" w:rsidRPr="00D43B0C">
              <w:rPr>
                <w:rFonts w:ascii="Calibri" w:hAnsi="Calibri" w:cs="Calibri"/>
                <w:sz w:val="22"/>
                <w:szCs w:val="22"/>
              </w:rPr>
              <w:t>predavanja,</w:t>
            </w:r>
          </w:p>
          <w:p w14:paraId="4E0B1190" w14:textId="77777777" w:rsidR="005033CF" w:rsidRPr="00D43B0C" w:rsidRDefault="005033CF" w:rsidP="005033CF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problemsko učenje,</w:t>
            </w:r>
          </w:p>
          <w:p w14:paraId="19AD9995" w14:textId="77777777" w:rsidR="005033CF" w:rsidRPr="00D43B0C" w:rsidRDefault="005033CF" w:rsidP="005033CF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refleksija</w:t>
            </w:r>
          </w:p>
          <w:p w14:paraId="33E99B8F" w14:textId="77777777" w:rsidR="005033CF" w:rsidRPr="00D43B0C" w:rsidRDefault="005033CF" w:rsidP="005033CF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diskusija,</w:t>
            </w:r>
          </w:p>
          <w:p w14:paraId="240179CB" w14:textId="77777777" w:rsidR="005033CF" w:rsidRPr="00D43B0C" w:rsidRDefault="005033CF" w:rsidP="005033CF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razprava</w:t>
            </w:r>
          </w:p>
          <w:p w14:paraId="67AA271A" w14:textId="77777777" w:rsidR="005033CF" w:rsidRPr="00D43B0C" w:rsidRDefault="005033CF" w:rsidP="005033CF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samostojno učenje študenta.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AAFFCB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BF14" w14:textId="0A374213" w:rsidR="005033CF" w:rsidRPr="00D43B0C" w:rsidRDefault="003E1A4D" w:rsidP="005033CF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i</w:t>
            </w:r>
            <w:r w:rsidR="00FA4BF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nteractive </w:t>
            </w:r>
            <w:r w:rsidR="005033CF" w:rsidRPr="00D43B0C">
              <w:rPr>
                <w:rFonts w:ascii="Calibri" w:hAnsi="Calibri" w:cs="Calibri"/>
                <w:sz w:val="22"/>
                <w:szCs w:val="22"/>
                <w:lang w:val="en-GB"/>
              </w:rPr>
              <w:t>lectures,</w:t>
            </w:r>
          </w:p>
          <w:p w14:paraId="52661BCF" w14:textId="77777777" w:rsidR="005033CF" w:rsidRPr="00D43B0C" w:rsidRDefault="005033CF" w:rsidP="005033CF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problem-based learning,</w:t>
            </w:r>
          </w:p>
          <w:p w14:paraId="3245C139" w14:textId="77777777" w:rsidR="005033CF" w:rsidRPr="00D43B0C" w:rsidRDefault="005033CF" w:rsidP="005033CF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reflection,</w:t>
            </w:r>
          </w:p>
          <w:p w14:paraId="39126633" w14:textId="77777777" w:rsidR="005033CF" w:rsidRPr="00D43B0C" w:rsidRDefault="005033CF" w:rsidP="005033CF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discussion,</w:t>
            </w:r>
          </w:p>
          <w:p w14:paraId="11E778BD" w14:textId="77777777" w:rsidR="005033CF" w:rsidRPr="00D43B0C" w:rsidRDefault="005033CF" w:rsidP="005033CF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debate,</w:t>
            </w:r>
          </w:p>
          <w:p w14:paraId="780FA5B3" w14:textId="77777777" w:rsidR="005033CF" w:rsidRPr="00D43B0C" w:rsidRDefault="005033CF" w:rsidP="005033CF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independent student activities.</w:t>
            </w:r>
          </w:p>
        </w:tc>
      </w:tr>
      <w:tr w:rsidR="005033CF" w:rsidRPr="00D43B0C" w14:paraId="6C340A0A" w14:textId="77777777" w:rsidTr="00F44467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BC5463" w14:textId="77777777" w:rsidR="005033CF" w:rsidRPr="00D43B0C" w:rsidRDefault="005033CF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9FE2EA3" w14:textId="77777777" w:rsidR="005033CF" w:rsidRPr="00D43B0C" w:rsidRDefault="005033CF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4FE06F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14:paraId="6E61C528" w14:textId="77777777" w:rsidR="005033CF" w:rsidRPr="00D43B0C" w:rsidRDefault="005033CF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D590A2" w14:textId="77777777" w:rsidR="005033CF" w:rsidRPr="00D43B0C" w:rsidRDefault="005033CF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71A6F7F" w14:textId="77777777" w:rsidR="005033CF" w:rsidRPr="00D43B0C" w:rsidRDefault="005033CF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5033CF" w:rsidRPr="00D43B0C" w14:paraId="5CCCCD4E" w14:textId="77777777" w:rsidTr="00F44467">
        <w:trPr>
          <w:trHeight w:val="270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1699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Način (pisni izpit, ustno izpraševanje, naloge, projekt):</w:t>
            </w:r>
          </w:p>
          <w:p w14:paraId="6AD9B3E3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CD6F02B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Seminarska naloga ali projektna naloga, </w:t>
            </w:r>
          </w:p>
          <w:p w14:paraId="1CC88042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Pisni in/ali ustni izpit. </w:t>
            </w:r>
          </w:p>
          <w:p w14:paraId="52ED2743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F081386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Uspešno opravljena seminarska naloga je pogoj za pristop k izpitu.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E1E1E2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40 %</w:t>
            </w:r>
          </w:p>
          <w:p w14:paraId="2BA36BA7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60 %</w:t>
            </w:r>
          </w:p>
          <w:p w14:paraId="3765A343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13500A7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966F329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D8B6CB1" w14:textId="77777777" w:rsidR="005033CF" w:rsidRPr="00D43B0C" w:rsidRDefault="005033CF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CBCB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Type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, oral,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coursework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>):</w:t>
            </w:r>
          </w:p>
          <w:p w14:paraId="6CF81092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3A0AB7A" w14:textId="78D7FC6B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seminar paper or. project paper, </w:t>
            </w:r>
          </w:p>
          <w:p w14:paraId="45DF134E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written and/or oral examination. </w:t>
            </w:r>
          </w:p>
          <w:p w14:paraId="19F462B7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4F7BD5FB" w14:textId="1FE61352" w:rsidR="005033CF" w:rsidRPr="00D43B0C" w:rsidRDefault="003E1A4D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3E1A4D">
              <w:rPr>
                <w:rFonts w:ascii="Calibri" w:hAnsi="Calibri" w:cs="Calibri"/>
                <w:sz w:val="22"/>
                <w:szCs w:val="22"/>
                <w:lang w:val="en-GB"/>
              </w:rPr>
              <w:t>Successful performance of the seminar assignment is a prerequisite for taking the exam</w:t>
            </w:r>
            <w:proofErr w:type="gramStart"/>
            <w:r w:rsidRPr="003E1A4D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  <w:r w:rsidR="005033CF" w:rsidRPr="00D43B0C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  <w:proofErr w:type="gramEnd"/>
          </w:p>
        </w:tc>
      </w:tr>
      <w:tr w:rsidR="005033CF" w:rsidRPr="00D43B0C" w14:paraId="2C4356B9" w14:textId="77777777" w:rsidTr="00F44467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ED2259" w14:textId="77777777" w:rsidR="005033CF" w:rsidRPr="00D43B0C" w:rsidRDefault="005033CF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F4B7139" w14:textId="77777777" w:rsidR="005033CF" w:rsidRPr="00D43B0C" w:rsidRDefault="005033CF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w:rsidR="005033CF" w:rsidRPr="00D43B0C" w14:paraId="38A627E5" w14:textId="77777777" w:rsidTr="00F44467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4837" w14:textId="4F3156B1" w:rsidR="00FB328F" w:rsidRPr="0010159C" w:rsidRDefault="00FB328F" w:rsidP="00FB328F">
            <w:pPr>
              <w:pStyle w:val="Odstavekseznama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10159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Rustja, E. in Drljić, K. (2021). Pot k samostojnosti učencev z motnjo v duševnem razvoju: učenje umivanja rok s pomočjo vidnih podpor. V S. Rutar idr. (ur.), </w:t>
            </w:r>
            <w:r w:rsidRPr="0010159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Prehodi v različnih socialnih in izobraževalnih okoljih = </w:t>
            </w:r>
            <w:proofErr w:type="spellStart"/>
            <w:r w:rsidRPr="0010159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Transitions</w:t>
            </w:r>
            <w:proofErr w:type="spellEnd"/>
            <w:r w:rsidRPr="0010159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10159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different</w:t>
            </w:r>
            <w:proofErr w:type="spellEnd"/>
            <w:r w:rsidRPr="0010159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social </w:t>
            </w:r>
            <w:proofErr w:type="spellStart"/>
            <w:r w:rsidRPr="0010159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and</w:t>
            </w:r>
            <w:proofErr w:type="spellEnd"/>
            <w:r w:rsidRPr="0010159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0159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educational</w:t>
            </w:r>
            <w:proofErr w:type="spellEnd"/>
            <w:r w:rsidRPr="0010159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0159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environments</w:t>
            </w:r>
            <w:proofErr w:type="spellEnd"/>
            <w:r w:rsidRPr="0010159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10159C"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  <w:t xml:space="preserve">(str. </w:t>
            </w:r>
            <w:r w:rsidRPr="0010159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393-410). Koper: Založba Univerze na Primorskem. </w:t>
            </w:r>
            <w:hyperlink r:id="rId10" w:history="1">
              <w:r w:rsidRPr="00FB328F">
                <w:rPr>
                  <w:rStyle w:val="Hiperpovezava"/>
                  <w:rFonts w:asciiTheme="minorHAnsi" w:hAnsiTheme="minorHAnsi" w:cstheme="minorHAnsi"/>
                  <w:sz w:val="22"/>
                  <w:szCs w:val="22"/>
                </w:rPr>
                <w:t>https://doi.org/10.26493/978-961-293-136-0.393-410</w:t>
              </w:r>
            </w:hyperlink>
            <w:r w:rsidRPr="0010159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49CFE51E" w14:textId="77777777" w:rsidR="0010159C" w:rsidRDefault="00FB19E4" w:rsidP="0010159C">
            <w:pPr>
              <w:pStyle w:val="Odstavekseznama"/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10159C">
              <w:rPr>
                <w:rFonts w:ascii="Calibri" w:hAnsi="Calibri" w:cs="Calibri"/>
                <w:sz w:val="22"/>
                <w:szCs w:val="22"/>
              </w:rPr>
              <w:t xml:space="preserve">Drljić, K. (2022). </w:t>
            </w:r>
            <w:proofErr w:type="spellStart"/>
            <w:r w:rsidRPr="0010159C">
              <w:rPr>
                <w:rFonts w:ascii="Calibri" w:hAnsi="Calibri" w:cs="Calibri"/>
                <w:sz w:val="22"/>
                <w:szCs w:val="22"/>
              </w:rPr>
              <w:t>Samoprocena</w:t>
            </w:r>
            <w:proofErr w:type="spellEnd"/>
            <w:r w:rsidRPr="0010159C">
              <w:rPr>
                <w:rFonts w:ascii="Calibri" w:hAnsi="Calibri" w:cs="Calibri"/>
                <w:sz w:val="22"/>
                <w:szCs w:val="22"/>
              </w:rPr>
              <w:t xml:space="preserve"> odpornosti </w:t>
            </w:r>
            <w:proofErr w:type="spellStart"/>
            <w:r w:rsidRPr="0010159C">
              <w:rPr>
                <w:rFonts w:ascii="Calibri" w:hAnsi="Calibri" w:cs="Calibri"/>
                <w:sz w:val="22"/>
                <w:szCs w:val="22"/>
              </w:rPr>
              <w:t>budučih</w:t>
            </w:r>
            <w:proofErr w:type="spellEnd"/>
            <w:r w:rsidRPr="0010159C">
              <w:rPr>
                <w:rFonts w:ascii="Calibri" w:hAnsi="Calibri" w:cs="Calibri"/>
                <w:sz w:val="22"/>
                <w:szCs w:val="22"/>
              </w:rPr>
              <w:t xml:space="preserve"> prosvetnih </w:t>
            </w:r>
            <w:proofErr w:type="spellStart"/>
            <w:r w:rsidRPr="0010159C">
              <w:rPr>
                <w:rFonts w:ascii="Calibri" w:hAnsi="Calibri" w:cs="Calibri"/>
                <w:sz w:val="22"/>
                <w:szCs w:val="22"/>
              </w:rPr>
              <w:t>radnika</w:t>
            </w:r>
            <w:proofErr w:type="spellEnd"/>
            <w:r w:rsidRPr="0010159C">
              <w:rPr>
                <w:rFonts w:ascii="Calibri" w:hAnsi="Calibri" w:cs="Calibri"/>
                <w:sz w:val="22"/>
                <w:szCs w:val="22"/>
              </w:rPr>
              <w:t xml:space="preserve"> u kriznim situacijama = </w:t>
            </w:r>
            <w:proofErr w:type="spellStart"/>
            <w:r w:rsidRPr="0010159C">
              <w:rPr>
                <w:rFonts w:ascii="Calibri" w:hAnsi="Calibri" w:cs="Calibri"/>
                <w:sz w:val="22"/>
                <w:szCs w:val="22"/>
              </w:rPr>
              <w:t>Self-assessment</w:t>
            </w:r>
            <w:proofErr w:type="spellEnd"/>
            <w:r w:rsidRPr="0010159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10159C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10159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10159C">
              <w:rPr>
                <w:rFonts w:ascii="Calibri" w:hAnsi="Calibri" w:cs="Calibri"/>
                <w:sz w:val="22"/>
                <w:szCs w:val="22"/>
              </w:rPr>
              <w:t>resilience</w:t>
            </w:r>
            <w:proofErr w:type="spellEnd"/>
            <w:r w:rsidRPr="0010159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10159C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10159C">
              <w:rPr>
                <w:rFonts w:ascii="Calibri" w:hAnsi="Calibri" w:cs="Calibri"/>
                <w:sz w:val="22"/>
                <w:szCs w:val="22"/>
              </w:rPr>
              <w:t xml:space="preserve"> future </w:t>
            </w:r>
            <w:proofErr w:type="spellStart"/>
            <w:r w:rsidRPr="0010159C">
              <w:rPr>
                <w:rFonts w:ascii="Calibri" w:hAnsi="Calibri" w:cs="Calibri"/>
                <w:sz w:val="22"/>
                <w:szCs w:val="22"/>
              </w:rPr>
              <w:t>educators</w:t>
            </w:r>
            <w:proofErr w:type="spellEnd"/>
            <w:r w:rsidRPr="0010159C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10159C">
              <w:rPr>
                <w:rFonts w:ascii="Calibri" w:hAnsi="Calibri" w:cs="Calibri"/>
                <w:sz w:val="22"/>
                <w:szCs w:val="22"/>
              </w:rPr>
              <w:t>crisis</w:t>
            </w:r>
            <w:proofErr w:type="spellEnd"/>
            <w:r w:rsidRPr="0010159C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 w:rsidRPr="0010159C">
              <w:rPr>
                <w:rFonts w:ascii="Calibri" w:hAnsi="Calibri" w:cs="Calibri"/>
                <w:i/>
                <w:sz w:val="22"/>
                <w:szCs w:val="22"/>
              </w:rPr>
              <w:t>Zbornik Instituta za pedagoška istraživanja</w:t>
            </w:r>
            <w:r w:rsidRPr="0010159C">
              <w:rPr>
                <w:rFonts w:ascii="Calibri" w:hAnsi="Calibri" w:cs="Calibri"/>
                <w:sz w:val="22"/>
                <w:szCs w:val="22"/>
              </w:rPr>
              <w:t>, 54 (2), 223-240.</w:t>
            </w:r>
            <w:r w:rsidR="00FB328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hyperlink r:id="rId11" w:history="1">
              <w:r w:rsidR="00FB328F" w:rsidRPr="005A2360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https://doi.org/10.2298/ZIPI2202223D</w:t>
              </w:r>
            </w:hyperlink>
            <w:r w:rsidR="00FB328F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519A7921" w14:textId="77777777" w:rsidR="0010159C" w:rsidRDefault="005033CF" w:rsidP="0010159C">
            <w:pPr>
              <w:pStyle w:val="Odstavekseznama"/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10159C">
              <w:rPr>
                <w:rFonts w:ascii="Calibri" w:hAnsi="Calibri" w:cs="Calibri"/>
                <w:sz w:val="22"/>
                <w:szCs w:val="22"/>
              </w:rPr>
              <w:t xml:space="preserve">Drljić, K., Štemberger, T. in Kiswarday, V. (2019). Pomen rezilientnosti bodočih pedagoških delavcev. </w:t>
            </w:r>
            <w:proofErr w:type="spellStart"/>
            <w:r w:rsidRPr="0010159C">
              <w:rPr>
                <w:rFonts w:ascii="Calibri" w:hAnsi="Calibri" w:cs="Calibri"/>
                <w:sz w:val="22"/>
                <w:szCs w:val="22"/>
              </w:rPr>
              <w:t>Journal</w:t>
            </w:r>
            <w:proofErr w:type="spellEnd"/>
            <w:r w:rsidRPr="0010159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10159C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10159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10159C">
              <w:rPr>
                <w:rFonts w:ascii="Calibri" w:hAnsi="Calibri" w:cs="Calibri"/>
                <w:sz w:val="22"/>
                <w:szCs w:val="22"/>
              </w:rPr>
              <w:t>Contemporary</w:t>
            </w:r>
            <w:proofErr w:type="spellEnd"/>
            <w:r w:rsidRPr="0010159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10159C">
              <w:rPr>
                <w:rFonts w:ascii="Calibri" w:hAnsi="Calibri" w:cs="Calibri"/>
                <w:sz w:val="22"/>
                <w:szCs w:val="22"/>
              </w:rPr>
              <w:t>Educational</w:t>
            </w:r>
            <w:proofErr w:type="spellEnd"/>
            <w:r w:rsidRPr="0010159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10159C">
              <w:rPr>
                <w:rFonts w:ascii="Calibri" w:hAnsi="Calibri" w:cs="Calibri"/>
                <w:sz w:val="22"/>
                <w:szCs w:val="22"/>
              </w:rPr>
              <w:t>Studies</w:t>
            </w:r>
            <w:proofErr w:type="spellEnd"/>
            <w:r w:rsidRPr="0010159C">
              <w:rPr>
                <w:rFonts w:ascii="Calibri" w:hAnsi="Calibri" w:cs="Calibri"/>
                <w:sz w:val="22"/>
                <w:szCs w:val="22"/>
              </w:rPr>
              <w:t>/</w:t>
            </w:r>
            <w:r w:rsidRPr="00185126">
              <w:rPr>
                <w:rFonts w:ascii="Calibri" w:hAnsi="Calibri" w:cs="Calibri"/>
                <w:i/>
                <w:iCs/>
                <w:sz w:val="22"/>
                <w:szCs w:val="22"/>
              </w:rPr>
              <w:t>Sodobna Pedagogika, 70</w:t>
            </w:r>
            <w:r w:rsidRPr="0010159C">
              <w:rPr>
                <w:rFonts w:ascii="Calibri" w:hAnsi="Calibri" w:cs="Calibri"/>
                <w:sz w:val="22"/>
                <w:szCs w:val="22"/>
              </w:rPr>
              <w:t>(4)</w:t>
            </w:r>
            <w:r w:rsidR="00882119" w:rsidRPr="0010159C">
              <w:rPr>
                <w:rFonts w:ascii="Calibri" w:hAnsi="Calibri" w:cs="Calibri"/>
                <w:sz w:val="22"/>
                <w:szCs w:val="22"/>
              </w:rPr>
              <w:t>, 10-29</w:t>
            </w:r>
            <w:r w:rsidRPr="0010159C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6DDFAABE" w14:textId="0CC70878" w:rsidR="005033CF" w:rsidRPr="0010159C" w:rsidRDefault="005033CF" w:rsidP="0010159C">
            <w:pPr>
              <w:pStyle w:val="Odstavekseznama"/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10159C">
              <w:rPr>
                <w:rFonts w:ascii="Calibri" w:hAnsi="Calibri" w:cs="Calibri"/>
                <w:sz w:val="22"/>
                <w:szCs w:val="22"/>
              </w:rPr>
              <w:t xml:space="preserve">Drljić, K. (2019). Izzivi zgodnje obravnave predšolskih otrok. V S. Čotar Konrad, B. Borota, S. Rutar in K. Drljić (ur.), </w:t>
            </w:r>
            <w:r w:rsidRPr="0010159C">
              <w:rPr>
                <w:rFonts w:ascii="Calibri" w:hAnsi="Calibri" w:cs="Calibri"/>
                <w:i/>
                <w:sz w:val="22"/>
                <w:szCs w:val="22"/>
              </w:rPr>
              <w:t>Vzgoja in izobraževanje predšolskih otrok prvega starostnega obdobja</w:t>
            </w:r>
            <w:r w:rsidR="00882119" w:rsidRPr="0010159C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r w:rsidR="00882119" w:rsidRPr="0010159C">
              <w:rPr>
                <w:rFonts w:ascii="Calibri" w:hAnsi="Calibri" w:cs="Calibri"/>
                <w:sz w:val="22"/>
                <w:szCs w:val="22"/>
              </w:rPr>
              <w:t>(str. 169-188)</w:t>
            </w:r>
            <w:r w:rsidRPr="0010159C">
              <w:rPr>
                <w:rFonts w:ascii="Calibri" w:hAnsi="Calibri" w:cs="Calibri"/>
                <w:sz w:val="22"/>
                <w:szCs w:val="22"/>
              </w:rPr>
              <w:t>. Koper: Univerza na Primorskem.</w:t>
            </w:r>
            <w:r w:rsidR="00572139" w:rsidRPr="0010159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hyperlink r:id="rId12" w:anchor="page=169" w:history="1">
              <w:r w:rsidR="0010159C" w:rsidRPr="005A2360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https://zalozba.upr.si/ISBN/978-961-293-134-6.pdf#page=169</w:t>
              </w:r>
            </w:hyperlink>
            <w:r w:rsidR="0010159C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</w:tbl>
    <w:p w14:paraId="5955532F" w14:textId="77777777" w:rsidR="005033CF" w:rsidRPr="00D43B0C" w:rsidRDefault="005033CF" w:rsidP="005033CF">
      <w:pPr>
        <w:rPr>
          <w:rFonts w:ascii="Calibri" w:hAnsi="Calibri" w:cs="Calibri"/>
          <w:sz w:val="22"/>
          <w:szCs w:val="22"/>
        </w:rPr>
      </w:pPr>
    </w:p>
    <w:p w14:paraId="3965077E" w14:textId="77777777" w:rsidR="005033CF" w:rsidRPr="00D43B0C" w:rsidRDefault="005033CF" w:rsidP="005033CF">
      <w:pPr>
        <w:rPr>
          <w:rFonts w:ascii="Calibri" w:hAnsi="Calibri" w:cs="Calibri"/>
          <w:sz w:val="22"/>
          <w:szCs w:val="22"/>
        </w:rPr>
      </w:pPr>
    </w:p>
    <w:p w14:paraId="535C7A11" w14:textId="77777777" w:rsidR="001158CD" w:rsidRDefault="001158CD"/>
    <w:sectPr w:rsidR="001158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707EB"/>
    <w:multiLevelType w:val="hybridMultilevel"/>
    <w:tmpl w:val="D206CD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2762CA"/>
    <w:multiLevelType w:val="hybridMultilevel"/>
    <w:tmpl w:val="5DB0AE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EF144B"/>
    <w:multiLevelType w:val="hybridMultilevel"/>
    <w:tmpl w:val="623649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E9659D"/>
    <w:multiLevelType w:val="hybridMultilevel"/>
    <w:tmpl w:val="C09463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96A0B"/>
    <w:multiLevelType w:val="hybridMultilevel"/>
    <w:tmpl w:val="3182D15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D552F1"/>
    <w:multiLevelType w:val="hybridMultilevel"/>
    <w:tmpl w:val="58845A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00630F"/>
    <w:multiLevelType w:val="hybridMultilevel"/>
    <w:tmpl w:val="21121B6A"/>
    <w:lvl w:ilvl="0" w:tplc="0424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 w15:restartNumberingAfterBreak="0">
    <w:nsid w:val="424339A1"/>
    <w:multiLevelType w:val="hybridMultilevel"/>
    <w:tmpl w:val="4B8EF5AE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2E54C0"/>
    <w:multiLevelType w:val="hybridMultilevel"/>
    <w:tmpl w:val="184C7C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77B6A"/>
    <w:multiLevelType w:val="hybridMultilevel"/>
    <w:tmpl w:val="DEC02CB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B933803"/>
    <w:multiLevelType w:val="hybridMultilevel"/>
    <w:tmpl w:val="F112D07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7B5F02"/>
    <w:multiLevelType w:val="hybridMultilevel"/>
    <w:tmpl w:val="446097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11"/>
  </w:num>
  <w:num w:numId="4">
    <w:abstractNumId w:val="1"/>
  </w:num>
  <w:num w:numId="5">
    <w:abstractNumId w:val="9"/>
  </w:num>
  <w:num w:numId="6">
    <w:abstractNumId w:val="0"/>
  </w:num>
  <w:num w:numId="7">
    <w:abstractNumId w:val="8"/>
  </w:num>
  <w:num w:numId="8">
    <w:abstractNumId w:val="7"/>
  </w:num>
  <w:num w:numId="9">
    <w:abstractNumId w:val="4"/>
  </w:num>
  <w:num w:numId="10">
    <w:abstractNumId w:val="6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3CF"/>
    <w:rsid w:val="000039E5"/>
    <w:rsid w:val="000F4130"/>
    <w:rsid w:val="000F7911"/>
    <w:rsid w:val="0010159C"/>
    <w:rsid w:val="001158CD"/>
    <w:rsid w:val="00185126"/>
    <w:rsid w:val="001A3A86"/>
    <w:rsid w:val="001A3AF7"/>
    <w:rsid w:val="001B3D16"/>
    <w:rsid w:val="00292A57"/>
    <w:rsid w:val="002E174E"/>
    <w:rsid w:val="003A5ECF"/>
    <w:rsid w:val="003A6ED0"/>
    <w:rsid w:val="003E1A4D"/>
    <w:rsid w:val="003F48AB"/>
    <w:rsid w:val="004A158F"/>
    <w:rsid w:val="004D0A1B"/>
    <w:rsid w:val="004E284D"/>
    <w:rsid w:val="005033CF"/>
    <w:rsid w:val="00572139"/>
    <w:rsid w:val="005D5AC1"/>
    <w:rsid w:val="00686731"/>
    <w:rsid w:val="00731C9C"/>
    <w:rsid w:val="00796BFF"/>
    <w:rsid w:val="00875E72"/>
    <w:rsid w:val="00882119"/>
    <w:rsid w:val="009503DB"/>
    <w:rsid w:val="009A06D8"/>
    <w:rsid w:val="009B07E2"/>
    <w:rsid w:val="00A21411"/>
    <w:rsid w:val="00A863B7"/>
    <w:rsid w:val="00A876B8"/>
    <w:rsid w:val="00B06F98"/>
    <w:rsid w:val="00E80BD5"/>
    <w:rsid w:val="00EA687A"/>
    <w:rsid w:val="00F8690D"/>
    <w:rsid w:val="00F941CB"/>
    <w:rsid w:val="00FA4BFC"/>
    <w:rsid w:val="00FA544C"/>
    <w:rsid w:val="00FB19E4"/>
    <w:rsid w:val="00FB3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7CD75A"/>
  <w15:chartTrackingRefBased/>
  <w15:docId w15:val="{1F64CFF6-EEEA-4E59-A541-B69CCC4AF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5033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FB19E4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B19E4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B19E4"/>
    <w:rPr>
      <w:rFonts w:ascii="Segoe UI" w:eastAsia="Times New Roman" w:hAnsi="Segoe UI" w:cs="Segoe UI"/>
      <w:sz w:val="18"/>
      <w:szCs w:val="18"/>
      <w:lang w:eastAsia="sl-SI"/>
    </w:rPr>
  </w:style>
  <w:style w:type="character" w:styleId="Hiperpovezava">
    <w:name w:val="Hyperlink"/>
    <w:basedOn w:val="Privzetapisavaodstavka"/>
    <w:uiPriority w:val="99"/>
    <w:unhideWhenUsed/>
    <w:rsid w:val="00FB328F"/>
    <w:rPr>
      <w:color w:val="0563C1" w:themeColor="hyperlink"/>
      <w:u w:val="single"/>
    </w:rPr>
  </w:style>
  <w:style w:type="character" w:customStyle="1" w:styleId="UnresolvedMention">
    <w:name w:val="Unresolved Mention"/>
    <w:basedOn w:val="Privzetapisavaodstavka"/>
    <w:uiPriority w:val="99"/>
    <w:semiHidden/>
    <w:unhideWhenUsed/>
    <w:rsid w:val="00FB32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efprints.pef.uni-lj.si/1476/1/Koncept_dela_Ucne_tezave_v_OS.pd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ebookcentral.proquest.com/lib/uprsi-ebooks/detail.action?docID=1112332" TargetMode="External"/><Relationship Id="rId12" Type="http://schemas.openxmlformats.org/officeDocument/2006/relationships/hyperlink" Target="https://zalozba.upr.si/ISBN/978-961-293-134-6.pdf" TargetMode="Externa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hyperlink" Target="https://ebookcentral.proquest.com/lib/uprsi-ebooks/detail.action?docID=4470724" TargetMode="External"/><Relationship Id="rId11" Type="http://schemas.openxmlformats.org/officeDocument/2006/relationships/hyperlink" Target="https://doi.org/10.2298/ZIPI2202223D" TargetMode="External"/><Relationship Id="rId5" Type="http://schemas.openxmlformats.org/officeDocument/2006/relationships/hyperlink" Target="https://doi.org/10.26493/978-961-293-136-0.393-410" TargetMode="External"/><Relationship Id="rId15" Type="http://schemas.openxmlformats.org/officeDocument/2006/relationships/customXml" Target="../customXml/item1.xml"/><Relationship Id="rId10" Type="http://schemas.openxmlformats.org/officeDocument/2006/relationships/hyperlink" Target="https://doi.org/10.26493/978-961-293-136-0.393-41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bookcentral.proquest.com/lib/uprsi-ebooks/detail.action?docID=165882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DDA07E04-F547-4FA4-8904-C9C63B358545}"/>
</file>

<file path=customXml/itemProps2.xml><?xml version="1.0" encoding="utf-8"?>
<ds:datastoreItem xmlns:ds="http://schemas.openxmlformats.org/officeDocument/2006/customXml" ds:itemID="{5700C483-0E5E-48DA-964E-8C80B48710F8}"/>
</file>

<file path=customXml/itemProps3.xml><?xml version="1.0" encoding="utf-8"?>
<ds:datastoreItem xmlns:ds="http://schemas.openxmlformats.org/officeDocument/2006/customXml" ds:itemID="{09037472-F188-40DC-8B26-F581AB618D9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1668</Words>
  <Characters>9514</Characters>
  <Application>Microsoft Office Word</Application>
  <DocSecurity>0</DocSecurity>
  <Lines>79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Kristjan Hrvatin</cp:lastModifiedBy>
  <cp:revision>4</cp:revision>
  <dcterms:created xsi:type="dcterms:W3CDTF">2023-10-22T19:56:00Z</dcterms:created>
  <dcterms:modified xsi:type="dcterms:W3CDTF">2023-11-30T13:05:00Z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52fb7593d6fe5c275360bbf8067bcd4c1cf8cddfb446a233f0a84d9f7f397ccf</vt:lpwstr>
  </property>
  <property fmtid="{D5CDD505-2E9C-101B-9397-08002B2CF9AE}" pid="3" name="ContentTypeId">
    <vt:lpwstr>0x010100B4673C45DDC1EB4B9D5AEF8B01F1F2B0</vt:lpwstr>
  </property>
  <property fmtid="{D5CDD505-2E9C-101B-9397-08002B2CF9AE}" pid="4" name="Order">
    <vt:r8>16460400</vt:r8>
  </property>
</Properties>
</file>